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D90D" w14:textId="77777777" w:rsidR="009E2EC7" w:rsidRPr="00D67100" w:rsidRDefault="009E2EC7">
      <w:pPr>
        <w:rPr>
          <w:rFonts w:ascii="Times New Roman" w:hAnsi="Times New Roman"/>
          <w:b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</w:r>
      <w:r w:rsidRPr="00D67100">
        <w:rPr>
          <w:rFonts w:ascii="Times New Roman" w:hAnsi="Times New Roman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11"/>
      </w:tblGrid>
      <w:tr w:rsidR="009E2EC7" w:rsidRPr="00D67100" w14:paraId="2F8AB77E" w14:textId="77777777" w:rsidTr="797E64FC">
        <w:trPr>
          <w:trHeight w:val="1973"/>
        </w:trPr>
        <w:tc>
          <w:tcPr>
            <w:tcW w:w="4489" w:type="dxa"/>
          </w:tcPr>
          <w:p w14:paraId="2D91F905" w14:textId="77777777" w:rsidR="009E2EC7" w:rsidRPr="00D67100" w:rsidRDefault="009E2EC7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  <w:r w:rsidRPr="00D67100">
              <w:rPr>
                <w:rFonts w:ascii="Times New Roman" w:hAnsi="Times New Roman"/>
                <w:b/>
              </w:rPr>
              <w:t>Nombre de la asignatura:</w:t>
            </w:r>
          </w:p>
          <w:p w14:paraId="672A6659" w14:textId="77777777" w:rsidR="009E2EC7" w:rsidRPr="00D67100" w:rsidRDefault="009E2EC7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  <w:p w14:paraId="0A37501D" w14:textId="77777777" w:rsidR="00E278E5" w:rsidRPr="00D67100" w:rsidRDefault="00E278E5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  <w:p w14:paraId="6440DECF" w14:textId="77777777" w:rsidR="009E2EC7" w:rsidRPr="00D67100" w:rsidRDefault="009E2EC7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  <w:r w:rsidRPr="00D67100">
              <w:rPr>
                <w:rFonts w:ascii="Times New Roman" w:hAnsi="Times New Roman"/>
                <w:b/>
              </w:rPr>
              <w:t>Clave de la asignatura:</w:t>
            </w:r>
          </w:p>
          <w:p w14:paraId="5DAB6C7B" w14:textId="77777777" w:rsidR="009E2EC7" w:rsidRPr="00D67100" w:rsidRDefault="009E2EC7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  <w:p w14:paraId="02EB378F" w14:textId="77777777" w:rsidR="009E2EC7" w:rsidRPr="00D67100" w:rsidRDefault="009E2EC7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  <w:p w14:paraId="5F0878D5" w14:textId="77777777" w:rsidR="009E2EC7" w:rsidRPr="00D67100" w:rsidRDefault="009E2EC7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  <w:r w:rsidRPr="00D67100">
              <w:rPr>
                <w:rFonts w:ascii="Times New Roman" w:hAnsi="Times New Roman"/>
                <w:b/>
              </w:rPr>
              <w:t>SATCA</w:t>
            </w:r>
            <w:r w:rsidRPr="00D67100">
              <w:rPr>
                <w:rStyle w:val="Refdenotaalpie"/>
                <w:rFonts w:ascii="Times New Roman" w:hAnsi="Times New Roman"/>
                <w:b/>
              </w:rPr>
              <w:footnoteReference w:id="1"/>
            </w:r>
            <w:r w:rsidRPr="00D67100">
              <w:rPr>
                <w:rFonts w:ascii="Times New Roman" w:hAnsi="Times New Roman"/>
                <w:b/>
              </w:rPr>
              <w:t>:</w:t>
            </w:r>
          </w:p>
          <w:p w14:paraId="6A05A809" w14:textId="77777777" w:rsidR="009E2EC7" w:rsidRPr="00D67100" w:rsidRDefault="009E2EC7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  <w:p w14:paraId="5A39BBE3" w14:textId="77777777" w:rsidR="00E278E5" w:rsidRPr="00D67100" w:rsidRDefault="00E278E5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  <w:p w14:paraId="7B306A5C" w14:textId="77777777" w:rsidR="009E2EC7" w:rsidRPr="00D67100" w:rsidRDefault="009E2EC7" w:rsidP="009E2EC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  <w:b/>
              </w:rPr>
              <w:t>Carrera:</w:t>
            </w:r>
          </w:p>
        </w:tc>
        <w:tc>
          <w:tcPr>
            <w:tcW w:w="4489" w:type="dxa"/>
          </w:tcPr>
          <w:p w14:paraId="270B866A" w14:textId="48B9C824" w:rsidR="009E2EC7" w:rsidRPr="00D67100" w:rsidRDefault="00AE58EF" w:rsidP="009E2E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1F497D" w:themeColor="text2"/>
              </w:rPr>
            </w:pPr>
            <w:r w:rsidRPr="00D67100">
              <w:rPr>
                <w:rFonts w:ascii="Times New Roman" w:eastAsia="Arial Unicode MS" w:hAnsi="Times New Roman"/>
              </w:rPr>
              <w:t>Fundamentos de Aguas Residuales</w:t>
            </w:r>
            <w:r w:rsidR="00060DAD">
              <w:rPr>
                <w:rFonts w:ascii="Times New Roman" w:eastAsia="Arial Unicode MS" w:hAnsi="Times New Roman"/>
              </w:rPr>
              <w:t xml:space="preserve"> y su aplicación en las TIC’s</w:t>
            </w:r>
            <w:r w:rsidR="00E278E5" w:rsidRPr="00D67100">
              <w:rPr>
                <w:rFonts w:ascii="Times New Roman" w:eastAsia="Arial Unicode MS" w:hAnsi="Times New Roman"/>
              </w:rPr>
              <w:t>.</w:t>
            </w:r>
          </w:p>
          <w:p w14:paraId="41C8F396" w14:textId="77777777" w:rsidR="009E2EC7" w:rsidRPr="00D67100" w:rsidRDefault="009E2EC7" w:rsidP="009E2E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1F497D" w:themeColor="text2"/>
                <w:u w:val="single"/>
              </w:rPr>
            </w:pPr>
          </w:p>
          <w:p w14:paraId="6E6A0FE2" w14:textId="2DC6EE4D" w:rsidR="00D67100" w:rsidRPr="00D67100" w:rsidRDefault="00892A0D" w:rsidP="009E2EC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AEF-2101</w:t>
            </w:r>
          </w:p>
          <w:p w14:paraId="0D0B940D" w14:textId="77777777" w:rsidR="00AE58EF" w:rsidRDefault="00AE58EF" w:rsidP="009E2EC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</w:p>
          <w:p w14:paraId="21D5282C" w14:textId="77777777" w:rsidR="00060DAD" w:rsidRPr="00D67100" w:rsidRDefault="00060DAD" w:rsidP="009E2EC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</w:p>
          <w:p w14:paraId="1D84C376" w14:textId="77777777" w:rsidR="009E2EC7" w:rsidRPr="00D67100" w:rsidRDefault="00AE58EF" w:rsidP="009E2EC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D67100">
              <w:rPr>
                <w:rFonts w:ascii="Times New Roman" w:eastAsia="Arial Unicode MS" w:hAnsi="Times New Roman"/>
              </w:rPr>
              <w:t>3-2-5</w:t>
            </w:r>
          </w:p>
          <w:p w14:paraId="44EAFD9C" w14:textId="77777777" w:rsidR="00AE58EF" w:rsidRDefault="00AE58EF" w:rsidP="009E2E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1F497D" w:themeColor="text2"/>
                <w:u w:val="single"/>
              </w:rPr>
            </w:pPr>
          </w:p>
          <w:p w14:paraId="1A3FEF89" w14:textId="77777777" w:rsidR="00060DAD" w:rsidRPr="00D67100" w:rsidRDefault="00060DAD" w:rsidP="009E2E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1F497D" w:themeColor="text2"/>
                <w:u w:val="single"/>
              </w:rPr>
            </w:pPr>
          </w:p>
          <w:p w14:paraId="056E22CB" w14:textId="77777777" w:rsidR="009E2EC7" w:rsidRPr="00D67100" w:rsidRDefault="00AE58EF" w:rsidP="00D67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eastAsia="Arial Unicode MS" w:hAnsi="Times New Roman"/>
              </w:rPr>
              <w:t>Ing</w:t>
            </w:r>
            <w:r w:rsidR="00D67100" w:rsidRPr="00D67100">
              <w:rPr>
                <w:rFonts w:ascii="Times New Roman" w:eastAsia="Arial Unicode MS" w:hAnsi="Times New Roman"/>
              </w:rPr>
              <w:t>eniería en Energías Renovables</w:t>
            </w:r>
          </w:p>
        </w:tc>
      </w:tr>
    </w:tbl>
    <w:p w14:paraId="4B94D5A5" w14:textId="77777777" w:rsidR="00A46E5A" w:rsidRPr="00D67100" w:rsidRDefault="00A46E5A" w:rsidP="008A6C68">
      <w:pPr>
        <w:rPr>
          <w:rFonts w:ascii="Times New Roman" w:hAnsi="Times New Roman"/>
          <w:b/>
        </w:rPr>
      </w:pPr>
    </w:p>
    <w:p w14:paraId="38789006" w14:textId="77777777" w:rsidR="00A4273F" w:rsidRPr="00D67100" w:rsidRDefault="00893582" w:rsidP="008A6C68">
      <w:pPr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t>2.</w:t>
      </w:r>
      <w:r w:rsidR="00E278E5" w:rsidRPr="00D67100">
        <w:rPr>
          <w:rFonts w:ascii="Times New Roman" w:hAnsi="Times New Roman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D67100" w14:paraId="7F0BC55A" w14:textId="77777777" w:rsidTr="423C5C42">
        <w:trPr>
          <w:trHeight w:val="294"/>
        </w:trPr>
        <w:tc>
          <w:tcPr>
            <w:tcW w:w="8978" w:type="dxa"/>
            <w:shd w:val="clear" w:color="auto" w:fill="auto"/>
          </w:tcPr>
          <w:p w14:paraId="39DB1738" w14:textId="77777777" w:rsidR="00A4273F" w:rsidRPr="00D67100" w:rsidRDefault="00A4273F" w:rsidP="00652A92">
            <w:pPr>
              <w:spacing w:after="0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  <w:b/>
              </w:rPr>
              <w:t>Caracterización de la asignatura</w:t>
            </w:r>
          </w:p>
        </w:tc>
      </w:tr>
      <w:tr w:rsidR="00A4273F" w:rsidRPr="00D67100" w14:paraId="075AD7AB" w14:textId="77777777" w:rsidTr="423C5C42">
        <w:tc>
          <w:tcPr>
            <w:tcW w:w="8978" w:type="dxa"/>
            <w:shd w:val="clear" w:color="auto" w:fill="auto"/>
          </w:tcPr>
          <w:p w14:paraId="3DEEC669" w14:textId="77777777" w:rsidR="00D67100" w:rsidRDefault="00D6710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6F197E0B" w14:textId="102007B9" w:rsidR="00AE58EF" w:rsidRDefault="006C5D3F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423C5C42">
              <w:rPr>
                <w:rFonts w:ascii="Times New Roman" w:hAnsi="Times New Roman"/>
                <w:lang w:eastAsia="es-MX"/>
              </w:rPr>
              <w:t>Esta a</w:t>
            </w:r>
            <w:r w:rsidR="00043D73" w:rsidRPr="423C5C42">
              <w:rPr>
                <w:rFonts w:ascii="Times New Roman" w:hAnsi="Times New Roman"/>
                <w:lang w:eastAsia="es-MX"/>
              </w:rPr>
              <w:t>signatura aporta al perfil del I</w:t>
            </w:r>
            <w:r w:rsidRPr="423C5C42">
              <w:rPr>
                <w:rFonts w:ascii="Times New Roman" w:hAnsi="Times New Roman"/>
                <w:lang w:eastAsia="es-MX"/>
              </w:rPr>
              <w:t>ngeniero</w:t>
            </w:r>
            <w:r w:rsidR="00043D73" w:rsidRPr="423C5C42">
              <w:rPr>
                <w:rFonts w:ascii="Times New Roman" w:hAnsi="Times New Roman"/>
                <w:lang w:eastAsia="es-MX"/>
              </w:rPr>
              <w:t xml:space="preserve"> en Energías Renovables, </w:t>
            </w:r>
            <w:r w:rsidRPr="423C5C42">
              <w:rPr>
                <w:rFonts w:ascii="Times New Roman" w:hAnsi="Times New Roman"/>
                <w:lang w:eastAsia="es-MX"/>
              </w:rPr>
              <w:t>los elementos para entender las características del agua residual desde su fuente de generación y los efectos nocivos que tiene en el entorno, así mismo provee las herramientas</w:t>
            </w:r>
            <w:r w:rsidR="00060DAD">
              <w:rPr>
                <w:rFonts w:ascii="Times New Roman" w:hAnsi="Times New Roman"/>
                <w:lang w:eastAsia="es-MX"/>
              </w:rPr>
              <w:t xml:space="preserve"> </w:t>
            </w:r>
            <w:r w:rsidR="00627E13">
              <w:rPr>
                <w:rFonts w:ascii="Times New Roman" w:hAnsi="Times New Roman"/>
                <w:lang w:eastAsia="es-MX"/>
              </w:rPr>
              <w:t xml:space="preserve">de tecnológicas de actualidad </w:t>
            </w:r>
            <w:r w:rsidRPr="423C5C42">
              <w:rPr>
                <w:rFonts w:ascii="Times New Roman" w:hAnsi="Times New Roman"/>
                <w:lang w:eastAsia="es-MX"/>
              </w:rPr>
              <w:t>y conocimientos para proponer esquemas de saneamiento.</w:t>
            </w:r>
          </w:p>
          <w:p w14:paraId="3656B9AB" w14:textId="77777777" w:rsidR="00D67100" w:rsidRPr="00D67100" w:rsidRDefault="00D6710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008D98D8" w14:textId="77777777" w:rsidR="00AE58EF" w:rsidRDefault="006C5D3F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Se consideran las características físicas, químicas y biológicas del agua residual, así como la cantidad de agua que genera un sector determinado, permitiendo seleccionar operaciones unitarias, procesos unitarios y biológicos para reducir sus contaminantes y obtener la calidad adecuada para un uso posterior.</w:t>
            </w:r>
          </w:p>
          <w:p w14:paraId="45FB0818" w14:textId="77777777" w:rsidR="00D67100" w:rsidRPr="00D67100" w:rsidRDefault="00D6710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627D1F16" w14:textId="6DE68EB4" w:rsidR="00627E13" w:rsidRDefault="006C5D3F" w:rsidP="00D6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La materia pertenece al bloque de ciencias de la ingeniería, por lo que se integran conocimientos que dan soporte para análisis, diseño y </w:t>
            </w:r>
            <w:r w:rsidR="000D21F0" w:rsidRPr="00D67100">
              <w:rPr>
                <w:rFonts w:ascii="Times New Roman" w:hAnsi="Times New Roman"/>
                <w:lang w:eastAsia="es-MX"/>
              </w:rPr>
              <w:t>d</w:t>
            </w:r>
            <w:r w:rsidRPr="00D67100">
              <w:rPr>
                <w:rFonts w:ascii="Times New Roman" w:hAnsi="Times New Roman"/>
                <w:lang w:eastAsia="es-MX"/>
              </w:rPr>
              <w:t xml:space="preserve">imensionamiento de un sistema de </w:t>
            </w:r>
            <w:r w:rsidR="00D67100">
              <w:rPr>
                <w:rFonts w:ascii="Times New Roman" w:hAnsi="Times New Roman"/>
                <w:lang w:eastAsia="es-MX"/>
              </w:rPr>
              <w:t>tratamiento de aguas residuales.</w:t>
            </w:r>
            <w:r w:rsidR="00627E13">
              <w:rPr>
                <w:rFonts w:ascii="Times New Roman" w:hAnsi="Times New Roman"/>
                <w:lang w:eastAsia="es-MX"/>
              </w:rPr>
              <w:t xml:space="preserve"> Dentro de los procesos de aprendizaje en esta materia se aplican las </w:t>
            </w:r>
            <w:proofErr w:type="spellStart"/>
            <w:r w:rsidR="00627E13">
              <w:rPr>
                <w:rFonts w:ascii="Times New Roman" w:hAnsi="Times New Roman"/>
                <w:lang w:eastAsia="es-MX"/>
              </w:rPr>
              <w:t>TICs</w:t>
            </w:r>
            <w:proofErr w:type="spellEnd"/>
            <w:r w:rsidR="00627E13">
              <w:rPr>
                <w:rFonts w:ascii="Times New Roman" w:hAnsi="Times New Roman"/>
                <w:lang w:eastAsia="es-MX"/>
              </w:rPr>
              <w:t xml:space="preserve"> para su desarrollo.</w:t>
            </w:r>
          </w:p>
          <w:p w14:paraId="049F31CB" w14:textId="77777777" w:rsidR="00D67100" w:rsidRPr="00D67100" w:rsidRDefault="00D67100" w:rsidP="00D6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  <w:u w:val="single"/>
              </w:rPr>
            </w:pPr>
          </w:p>
        </w:tc>
      </w:tr>
      <w:tr w:rsidR="00A4273F" w:rsidRPr="00D67100" w14:paraId="0A97A7D1" w14:textId="77777777" w:rsidTr="423C5C42">
        <w:tc>
          <w:tcPr>
            <w:tcW w:w="8978" w:type="dxa"/>
            <w:shd w:val="clear" w:color="auto" w:fill="auto"/>
          </w:tcPr>
          <w:p w14:paraId="3DD1AADD" w14:textId="77777777" w:rsidR="00A4273F" w:rsidRPr="00D67100" w:rsidRDefault="005A3775" w:rsidP="00652A92">
            <w:pPr>
              <w:spacing w:after="0"/>
              <w:rPr>
                <w:rFonts w:ascii="Times New Roman" w:hAnsi="Times New Roman"/>
                <w:b/>
              </w:rPr>
            </w:pPr>
            <w:r w:rsidRPr="00D67100">
              <w:rPr>
                <w:rFonts w:ascii="Times New Roman" w:hAnsi="Times New Roman"/>
                <w:b/>
              </w:rPr>
              <w:t>Intención didáctica</w:t>
            </w:r>
          </w:p>
        </w:tc>
      </w:tr>
      <w:tr w:rsidR="00A4273F" w:rsidRPr="00D67100" w14:paraId="2BCB1C95" w14:textId="77777777" w:rsidTr="423C5C42">
        <w:tc>
          <w:tcPr>
            <w:tcW w:w="8978" w:type="dxa"/>
            <w:shd w:val="clear" w:color="auto" w:fill="auto"/>
          </w:tcPr>
          <w:p w14:paraId="53128261" w14:textId="77777777" w:rsidR="00D67100" w:rsidRDefault="00D6710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58A9F746" w14:textId="77777777" w:rsidR="00AE58EF" w:rsidRDefault="000D21F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En esta asignatura se incluyen seis temas, abordándose en la unidad uno conceptos básicos de aguas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residuales, mecanismos de evacuación y la normatividad que regula su descarga. Se integran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actividades de investigación sobre el marco conceptual, orientando al estudiante al análisis y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comprensión de la información, mediante la aportación de ejemplos prácticos por parte del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estudiante con la guía del docente.</w:t>
            </w:r>
          </w:p>
          <w:p w14:paraId="62486C05" w14:textId="77777777" w:rsidR="00D67100" w:rsidRPr="00D67100" w:rsidRDefault="00D6710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3CCDC393" w14:textId="77777777" w:rsidR="000D21F0" w:rsidRDefault="000D21F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El tema dos, se abordan los conceptos de la caracterización de las aguas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residuales y la descripción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de los parámetros analíticos: físicos, químicos y biológicos. Es importante que el estudiante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reconozca la clasificación de los análisis mediante la comprensión de sus principios. En esta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unidad se define el muestreo enfocándolo a las aguas residuales, tomando de referencia los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procedimientos normativos. En lo que respecta a la medición de caudal se hace una descripción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 xml:space="preserve">de los diferentes </w:t>
            </w:r>
            <w:r w:rsidRPr="00D67100">
              <w:rPr>
                <w:rFonts w:ascii="Times New Roman" w:hAnsi="Times New Roman"/>
                <w:lang w:eastAsia="es-MX"/>
              </w:rPr>
              <w:lastRenderedPageBreak/>
              <w:t>métodos existentes que se aplican a las aguas residuales, la participación del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estudiante se evaluará mediante preguntas de razonamiento, donde este identificará las razones de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aplicar un determinado método. Finalmente, se describen los métodos analíticos para determinar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las características de las aguas residuales, así como la interpretación de los resultados, por lo que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es importante que el estudiante conozca los métodos analíticos con lo que podrá identificar el</w:t>
            </w:r>
            <w:r w:rsidR="00AE58EF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fundamento de análisis, su procedimiento, objetivo de aplicación, valores típicos y/o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recomendados de acuerdo a criterios previamente establecidos, de manera que se dimensione la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magnitud del problema y la responsabilidad que representan las aguas residuales.</w:t>
            </w:r>
          </w:p>
          <w:p w14:paraId="4101652C" w14:textId="77777777" w:rsidR="00D67100" w:rsidRPr="00D67100" w:rsidRDefault="00D6710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5C36AE96" w14:textId="77777777" w:rsidR="000D21F0" w:rsidRDefault="000D21F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Respecto a los temas tres, cuatro y cinco se revisan de manera particular las operaciones unitarias,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procesos unitarios y procesos biológicos aplicables para remover contaminantes específicos, de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manera que brinden al estudiante los conocimientos necesarios para identificar de forma clara los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mecanismos que permiten la remoción de un contaminante aprovechando sus características</w:t>
            </w:r>
            <w:r w:rsid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físicas, químicas y biológicas. Se fomenta la investigación de esquemas e imágenes de los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diferentes equipos y elementos de estos pretratamientos.</w:t>
            </w:r>
          </w:p>
          <w:p w14:paraId="4B99056E" w14:textId="77777777" w:rsidR="00D67100" w:rsidRPr="00D67100" w:rsidRDefault="00D6710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73E338AA" w14:textId="77777777" w:rsidR="000D21F0" w:rsidRDefault="000D21F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Se definen los objetivos de la homogeneización, neutralización, flotación, coagulación,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floculación y sedimentación, que son la combinación de tratamientos tanto físicos como químicos.</w:t>
            </w:r>
          </w:p>
          <w:p w14:paraId="1299C43A" w14:textId="77777777" w:rsidR="00D67100" w:rsidRPr="00D67100" w:rsidRDefault="00D67100" w:rsidP="00AE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20A72D1A" w14:textId="77777777" w:rsidR="000D21F0" w:rsidRDefault="000D21F0" w:rsidP="0081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Se explica el fundamento teórico y la operación de los mismos, involucrando al estudiante en la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investigación de los tipos de equipos e instalaciones necesarias para dichos tratamientos. Además,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se hace un análisis en clase de los valores típicos esperados en la remoción de contaminantes en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este tipo de tratamientos y los casos prácticos de la aplicación de estos tratamientos en diversos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tipos de aguas residuales.</w:t>
            </w:r>
          </w:p>
          <w:p w14:paraId="4DDBEF00" w14:textId="77777777" w:rsidR="00D67100" w:rsidRPr="00D67100" w:rsidRDefault="00D67100" w:rsidP="0081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683F8857" w14:textId="49D81860" w:rsidR="00D67100" w:rsidRPr="00D67100" w:rsidRDefault="36826336" w:rsidP="64814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E</w:t>
            </w:r>
            <w:r w:rsidR="4BDB0030" w:rsidRPr="648149A9">
              <w:rPr>
                <w:rFonts w:ascii="Times New Roman" w:hAnsi="Times New Roman"/>
                <w:lang w:eastAsia="es-MX"/>
              </w:rPr>
              <w:t>n el</w:t>
            </w:r>
            <w:r w:rsidRPr="648149A9">
              <w:rPr>
                <w:rFonts w:ascii="Times New Roman" w:hAnsi="Times New Roman"/>
                <w:lang w:eastAsia="es-MX"/>
              </w:rPr>
              <w:t xml:space="preserve"> tema seis se </w:t>
            </w:r>
            <w:r w:rsidR="7EE68A48" w:rsidRPr="648149A9">
              <w:rPr>
                <w:rFonts w:ascii="Times New Roman" w:hAnsi="Times New Roman"/>
                <w:lang w:eastAsia="es-MX"/>
              </w:rPr>
              <w:t xml:space="preserve">investigan y revisan las formas de monitoreo digital de los datos de la calidad del agua a manera de </w:t>
            </w:r>
            <w:r w:rsidR="5B0B6B1B" w:rsidRPr="648149A9">
              <w:rPr>
                <w:rFonts w:ascii="Times New Roman" w:hAnsi="Times New Roman"/>
                <w:lang w:eastAsia="es-MX"/>
              </w:rPr>
              <w:t>optimizar la recolección, almacenamiento y distribución de los datos hidrométricos</w:t>
            </w:r>
            <w:r w:rsidR="106249A4" w:rsidRPr="648149A9">
              <w:rPr>
                <w:rFonts w:ascii="Times New Roman" w:hAnsi="Times New Roman"/>
                <w:lang w:eastAsia="es-MX"/>
              </w:rPr>
              <w:t xml:space="preserve">, se investigan softwares para el monitoreo en tiempo real de los parámetros y se diseña un sistema de monitoreo conectado en tiempo real para </w:t>
            </w:r>
            <w:r w:rsidR="69D257FA" w:rsidRPr="648149A9">
              <w:rPr>
                <w:rFonts w:ascii="Times New Roman" w:hAnsi="Times New Roman"/>
                <w:lang w:eastAsia="es-MX"/>
              </w:rPr>
              <w:t>mejorar</w:t>
            </w:r>
            <w:r w:rsidR="106249A4" w:rsidRPr="648149A9">
              <w:rPr>
                <w:rFonts w:ascii="Times New Roman" w:hAnsi="Times New Roman"/>
                <w:lang w:eastAsia="es-MX"/>
              </w:rPr>
              <w:t xml:space="preserve"> el proceso de tratamiento de aguas residuales y la identificación de fallas al momento.</w:t>
            </w:r>
          </w:p>
          <w:p w14:paraId="3461D779" w14:textId="1AC1FE14" w:rsidR="00D67100" w:rsidRPr="00D67100" w:rsidRDefault="00D67100" w:rsidP="0081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</w:p>
          <w:p w14:paraId="59527F48" w14:textId="77777777" w:rsidR="009728C1" w:rsidRPr="00D67100" w:rsidRDefault="000D21F0" w:rsidP="0081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  <w:u w:val="single"/>
              </w:rPr>
            </w:pPr>
            <w:r w:rsidRPr="00D67100">
              <w:rPr>
                <w:rFonts w:ascii="Times New Roman" w:hAnsi="Times New Roman"/>
                <w:lang w:eastAsia="es-MX"/>
              </w:rPr>
              <w:t>El docente brindará los fundamentos teóricos de cada unidad temática, asegurándose de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reforzarlos con trabajo de campo y laboratorio. Los reportes generados de estas actividades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deberán reflejar el entendimiento del problema que representa el agua residual, así mismo las</w:t>
            </w:r>
            <w:r w:rsidR="00811742" w:rsidRPr="00D67100">
              <w:rPr>
                <w:rFonts w:ascii="Times New Roman" w:hAnsi="Times New Roman"/>
                <w:lang w:eastAsia="es-MX"/>
              </w:rPr>
              <w:t xml:space="preserve"> </w:t>
            </w:r>
            <w:r w:rsidRPr="00D67100">
              <w:rPr>
                <w:rFonts w:ascii="Times New Roman" w:hAnsi="Times New Roman"/>
                <w:lang w:eastAsia="es-MX"/>
              </w:rPr>
              <w:t>características particulares de cada contaminante que permiten usarse en su remoción.</w:t>
            </w:r>
          </w:p>
        </w:tc>
      </w:tr>
    </w:tbl>
    <w:p w14:paraId="3CF2D8B6" w14:textId="77777777" w:rsidR="000C269F" w:rsidRPr="00D67100" w:rsidRDefault="000C269F">
      <w:pPr>
        <w:spacing w:after="0" w:line="240" w:lineRule="auto"/>
        <w:rPr>
          <w:rFonts w:ascii="Times New Roman" w:hAnsi="Times New Roman"/>
          <w:b/>
        </w:rPr>
      </w:pPr>
    </w:p>
    <w:p w14:paraId="1692CC64" w14:textId="77777777" w:rsidR="008A6C68" w:rsidRDefault="00893582" w:rsidP="00706370">
      <w:pPr>
        <w:spacing w:after="0"/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t>3.</w:t>
      </w:r>
      <w:r w:rsidR="0093715C" w:rsidRPr="00D67100">
        <w:rPr>
          <w:rFonts w:ascii="Times New Roman" w:hAnsi="Times New Roman"/>
          <w:b/>
        </w:rPr>
        <w:t xml:space="preserve"> Participantes en el diseño y seguimiento curricular del programa</w:t>
      </w:r>
    </w:p>
    <w:p w14:paraId="0FB78278" w14:textId="77777777" w:rsidR="00D67100" w:rsidRDefault="00D67100" w:rsidP="0070637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730"/>
      </w:tblGrid>
      <w:tr w:rsidR="00060DAD" w:rsidRPr="00060DAD" w14:paraId="1443FF01" w14:textId="77777777" w:rsidTr="00581A17">
        <w:trPr>
          <w:trHeight w:val="575"/>
        </w:trPr>
        <w:tc>
          <w:tcPr>
            <w:tcW w:w="2405" w:type="dxa"/>
            <w:shd w:val="clear" w:color="auto" w:fill="auto"/>
            <w:vAlign w:val="center"/>
          </w:tcPr>
          <w:p w14:paraId="4974FD2B" w14:textId="77777777" w:rsidR="00060DAD" w:rsidRPr="00060DAD" w:rsidRDefault="00060DAD" w:rsidP="00060DA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DAD">
              <w:rPr>
                <w:rFonts w:ascii="Times New Roman" w:hAnsi="Times New Roman"/>
                <w:b/>
                <w:color w:val="000000" w:themeColor="text1"/>
              </w:rPr>
              <w:t>Lugar y fecha de elaboración o revisión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13656" w14:textId="77777777" w:rsidR="00060DAD" w:rsidRPr="00060DAD" w:rsidRDefault="00060DAD" w:rsidP="00060DA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DAD">
              <w:rPr>
                <w:rFonts w:ascii="Times New Roman" w:hAnsi="Times New Roman"/>
                <w:b/>
                <w:color w:val="000000" w:themeColor="text1"/>
              </w:rPr>
              <w:t>Participantes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D2E4CC6" w14:textId="77777777" w:rsidR="00060DAD" w:rsidRPr="00060DAD" w:rsidRDefault="00060DAD" w:rsidP="00060DA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DAD">
              <w:rPr>
                <w:rFonts w:ascii="Times New Roman" w:hAnsi="Times New Roman"/>
                <w:b/>
                <w:color w:val="000000" w:themeColor="text1"/>
              </w:rPr>
              <w:t>Observaciones</w:t>
            </w:r>
          </w:p>
        </w:tc>
      </w:tr>
      <w:tr w:rsidR="00060DAD" w:rsidRPr="00060DAD" w14:paraId="73A71CD0" w14:textId="77777777" w:rsidTr="00581A17">
        <w:trPr>
          <w:trHeight w:val="16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9040" w14:textId="77777777" w:rsidR="00060DAD" w:rsidRPr="00060DAD" w:rsidRDefault="00060DAD" w:rsidP="00060D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s-ES_tradnl"/>
              </w:rPr>
            </w:pPr>
            <w:r w:rsidRPr="00060DAD">
              <w:rPr>
                <w:rFonts w:ascii="Times New Roman" w:hAnsi="Times New Roman"/>
                <w:color w:val="000000" w:themeColor="text1"/>
                <w:lang w:val="es-ES_tradnl"/>
              </w:rPr>
              <w:t>Tecnológico Nacional de México, Campus Monclova, del 11 al 18 de enero de 2021.</w:t>
            </w:r>
          </w:p>
          <w:p w14:paraId="379C9448" w14:textId="77777777" w:rsidR="00060DAD" w:rsidRPr="00060DAD" w:rsidRDefault="00060DAD" w:rsidP="00060DAD">
            <w:pPr>
              <w:jc w:val="both"/>
              <w:rPr>
                <w:rFonts w:ascii="Times New Roman" w:hAnsi="Times New Roman"/>
                <w:color w:val="000000" w:themeColor="text1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E5E" w14:textId="77777777" w:rsidR="00060DAD" w:rsidRPr="00060DAD" w:rsidRDefault="00060DAD" w:rsidP="00060D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s-ES_tradnl"/>
              </w:rPr>
            </w:pPr>
            <w:r w:rsidRPr="00060DAD">
              <w:rPr>
                <w:rFonts w:ascii="Times New Roman" w:hAnsi="Times New Roman"/>
                <w:color w:val="000000" w:themeColor="text1"/>
                <w:lang w:val="es-ES_tradnl"/>
              </w:rPr>
              <w:t>Representantes de la academia de Energías Renovables, del Tecnológico Nacional de México, Campus Monclova</w:t>
            </w:r>
          </w:p>
          <w:p w14:paraId="2523C851" w14:textId="77777777" w:rsidR="00060DAD" w:rsidRPr="00060DAD" w:rsidRDefault="00060DAD" w:rsidP="00060DAD">
            <w:pPr>
              <w:jc w:val="both"/>
              <w:rPr>
                <w:rFonts w:ascii="Times New Roman" w:hAnsi="Times New Roman"/>
                <w:color w:val="000000" w:themeColor="text1"/>
                <w:lang w:val="es-ES_tradn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9FCB" w14:textId="77777777" w:rsidR="00060DAD" w:rsidRPr="00060DAD" w:rsidRDefault="00060DAD" w:rsidP="00060D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s-ES_tradnl"/>
              </w:rPr>
            </w:pPr>
            <w:r w:rsidRPr="00060DAD">
              <w:rPr>
                <w:rFonts w:ascii="Times New Roman" w:hAnsi="Times New Roman"/>
                <w:color w:val="000000" w:themeColor="text1"/>
                <w:lang w:val="es-ES_tradnl"/>
              </w:rPr>
              <w:t>Reunión de la Academia de Energías Renovables, para la consolidación de los programas de las materias de especialidad en Competencias Profesionales de la carrera de Ingeniería en Energías Renovables.</w:t>
            </w:r>
          </w:p>
        </w:tc>
      </w:tr>
    </w:tbl>
    <w:p w14:paraId="68F7AE95" w14:textId="77777777" w:rsidR="00060DAD" w:rsidRDefault="00060DAD" w:rsidP="00706370">
      <w:pPr>
        <w:spacing w:after="0"/>
        <w:rPr>
          <w:rFonts w:ascii="Times New Roman" w:hAnsi="Times New Roman"/>
          <w:b/>
        </w:rPr>
      </w:pPr>
    </w:p>
    <w:p w14:paraId="00F1707C" w14:textId="77777777" w:rsidR="00060DAD" w:rsidRPr="00D67100" w:rsidRDefault="00060DAD" w:rsidP="00706370">
      <w:pPr>
        <w:spacing w:after="0"/>
        <w:rPr>
          <w:rFonts w:ascii="Times New Roman" w:hAnsi="Times New Roman"/>
          <w:b/>
        </w:rPr>
      </w:pPr>
    </w:p>
    <w:p w14:paraId="1C240E2D" w14:textId="77777777" w:rsidR="008A6C68" w:rsidRDefault="00893582" w:rsidP="00706370">
      <w:pPr>
        <w:spacing w:after="0"/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t>4.</w:t>
      </w:r>
      <w:r w:rsidR="00A46E5A" w:rsidRPr="00D67100">
        <w:rPr>
          <w:rFonts w:ascii="Times New Roman" w:hAnsi="Times New Roman"/>
          <w:b/>
        </w:rPr>
        <w:t xml:space="preserve"> Competencia</w:t>
      </w:r>
      <w:r w:rsidR="00ED2437" w:rsidRPr="00D67100">
        <w:rPr>
          <w:rFonts w:ascii="Times New Roman" w:hAnsi="Times New Roman"/>
          <w:b/>
        </w:rPr>
        <w:t>(</w:t>
      </w:r>
      <w:r w:rsidR="00A46E5A" w:rsidRPr="00D67100">
        <w:rPr>
          <w:rFonts w:ascii="Times New Roman" w:hAnsi="Times New Roman"/>
          <w:b/>
        </w:rPr>
        <w:t>s</w:t>
      </w:r>
      <w:r w:rsidR="00ED2437" w:rsidRPr="00D67100">
        <w:rPr>
          <w:rFonts w:ascii="Times New Roman" w:hAnsi="Times New Roman"/>
          <w:b/>
        </w:rPr>
        <w:t>)</w:t>
      </w:r>
      <w:r w:rsidR="00A46E5A" w:rsidRPr="00D67100">
        <w:rPr>
          <w:rFonts w:ascii="Times New Roman" w:hAnsi="Times New Roman"/>
          <w:b/>
        </w:rPr>
        <w:t xml:space="preserve"> a d</w:t>
      </w:r>
      <w:r w:rsidR="008A6C68" w:rsidRPr="00D67100">
        <w:rPr>
          <w:rFonts w:ascii="Times New Roman" w:hAnsi="Times New Roman"/>
          <w:b/>
        </w:rPr>
        <w:t>esarrollar</w:t>
      </w:r>
    </w:p>
    <w:p w14:paraId="5997CC1D" w14:textId="77777777" w:rsidR="00077BFA" w:rsidRPr="00D67100" w:rsidRDefault="00077BFA" w:rsidP="00706370">
      <w:pPr>
        <w:spacing w:after="0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D67100" w14:paraId="720F16B0" w14:textId="77777777" w:rsidTr="00A46E5A">
        <w:tc>
          <w:tcPr>
            <w:tcW w:w="9088" w:type="dxa"/>
          </w:tcPr>
          <w:p w14:paraId="15B667C4" w14:textId="77777777" w:rsidR="008A6C68" w:rsidRPr="00D67100" w:rsidRDefault="008A6C68" w:rsidP="00B43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100">
              <w:rPr>
                <w:rFonts w:ascii="Times New Roman" w:hAnsi="Times New Roman"/>
                <w:b/>
              </w:rPr>
              <w:t>Competencia</w:t>
            </w:r>
            <w:r w:rsidR="00562E83" w:rsidRPr="00D67100">
              <w:rPr>
                <w:rFonts w:ascii="Times New Roman" w:hAnsi="Times New Roman"/>
                <w:b/>
              </w:rPr>
              <w:t>(s)</w:t>
            </w:r>
            <w:r w:rsidRPr="00D67100">
              <w:rPr>
                <w:rFonts w:ascii="Times New Roman" w:hAnsi="Times New Roman"/>
                <w:b/>
              </w:rPr>
              <w:t xml:space="preserve"> </w:t>
            </w:r>
            <w:r w:rsidR="00B43BE7" w:rsidRPr="00D67100">
              <w:rPr>
                <w:rFonts w:ascii="Times New Roman" w:hAnsi="Times New Roman"/>
                <w:b/>
              </w:rPr>
              <w:t>específica</w:t>
            </w:r>
            <w:r w:rsidR="00562E83" w:rsidRPr="00D67100">
              <w:rPr>
                <w:rFonts w:ascii="Times New Roman" w:hAnsi="Times New Roman"/>
                <w:b/>
              </w:rPr>
              <w:t>(s)</w:t>
            </w:r>
            <w:r w:rsidR="00B43BE7" w:rsidRPr="00D67100">
              <w:rPr>
                <w:rFonts w:ascii="Times New Roman" w:hAnsi="Times New Roman"/>
                <w:b/>
              </w:rPr>
              <w:t xml:space="preserve"> </w:t>
            </w:r>
            <w:r w:rsidRPr="00D67100">
              <w:rPr>
                <w:rFonts w:ascii="Times New Roman" w:hAnsi="Times New Roman"/>
                <w:b/>
              </w:rPr>
              <w:t>de la asignatura</w:t>
            </w:r>
          </w:p>
        </w:tc>
      </w:tr>
      <w:tr w:rsidR="008A6C68" w:rsidRPr="00D67100" w14:paraId="79B9E496" w14:textId="77777777" w:rsidTr="00077BFA">
        <w:trPr>
          <w:trHeight w:val="878"/>
        </w:trPr>
        <w:tc>
          <w:tcPr>
            <w:tcW w:w="9088" w:type="dxa"/>
          </w:tcPr>
          <w:p w14:paraId="32AE9EFE" w14:textId="3DDA28D5" w:rsidR="00077BFA" w:rsidRPr="00D67100" w:rsidRDefault="00077BFA" w:rsidP="00060DAD">
            <w:pPr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Identifica, cuantifica e interpreta los caudales de agua residual, así como sus contaminantes por medio de procesos prácticos y experimentales</w:t>
            </w:r>
            <w:r w:rsidR="00060DAD">
              <w:rPr>
                <w:rFonts w:ascii="Times New Roman" w:hAnsi="Times New Roman"/>
              </w:rPr>
              <w:t xml:space="preserve">, con apoyo de herramientas tecnológicas y digitales para su documentación, </w:t>
            </w:r>
            <w:r w:rsidRPr="00077BFA">
              <w:rPr>
                <w:rFonts w:ascii="Times New Roman" w:hAnsi="Times New Roman"/>
              </w:rPr>
              <w:t>asociando las operaciones unitarias, procesos unitarios y procesos biológicos aplicables en el saneamiento de éstas, de manera eficiente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110FFD37" w14:textId="77777777" w:rsidR="00077BFA" w:rsidRDefault="00077BFA" w:rsidP="00706370">
      <w:pPr>
        <w:spacing w:after="0"/>
        <w:rPr>
          <w:rFonts w:ascii="Times New Roman" w:hAnsi="Times New Roman"/>
          <w:b/>
        </w:rPr>
      </w:pPr>
    </w:p>
    <w:p w14:paraId="2C42E0F7" w14:textId="77777777" w:rsidR="008A6C68" w:rsidRDefault="00893582" w:rsidP="00706370">
      <w:pPr>
        <w:spacing w:after="0"/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t xml:space="preserve">5. </w:t>
      </w:r>
      <w:r w:rsidR="008A6C68" w:rsidRPr="00D67100">
        <w:rPr>
          <w:rFonts w:ascii="Times New Roman" w:hAnsi="Times New Roman"/>
          <w:b/>
        </w:rPr>
        <w:t>Competencias previas</w:t>
      </w:r>
    </w:p>
    <w:p w14:paraId="6B699379" w14:textId="77777777" w:rsidR="00077BFA" w:rsidRPr="00D67100" w:rsidRDefault="00077BFA" w:rsidP="0070637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D67100" w14:paraId="7858AA6C" w14:textId="77777777" w:rsidTr="00285F19">
        <w:tc>
          <w:tcPr>
            <w:tcW w:w="8978" w:type="dxa"/>
          </w:tcPr>
          <w:p w14:paraId="0638B273" w14:textId="7769958F" w:rsidR="00467A97" w:rsidRPr="00D67100" w:rsidRDefault="00467A97" w:rsidP="00467A9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Determina la calidad física, química y biológica del agua superficial y aplicar operaciones y procesos unitarios para acondicionarla de manera que sea apta para consumo humano conforme a la normatividad de salud aplicable.</w:t>
            </w:r>
          </w:p>
          <w:p w14:paraId="70BF48AB" w14:textId="77777777" w:rsidR="00467A97" w:rsidRPr="00D67100" w:rsidRDefault="00467A97" w:rsidP="00467A9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Conoce los tipos de muestreo del agua superficial considerando el uso de los mismos</w:t>
            </w:r>
          </w:p>
          <w:p w14:paraId="0BF7A9E2" w14:textId="77777777" w:rsidR="00467A97" w:rsidRPr="00D67100" w:rsidRDefault="00467A97" w:rsidP="00467A9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Analiza e interpreta los resultados analíticos e instrumentales de la evaluación de la calidad.</w:t>
            </w:r>
          </w:p>
          <w:p w14:paraId="755D4CB1" w14:textId="77777777" w:rsidR="00761E25" w:rsidRDefault="00467A97" w:rsidP="00467A9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Conoce la operación de las unidades de tratamiento</w:t>
            </w:r>
          </w:p>
          <w:p w14:paraId="0EF3A0B0" w14:textId="77777777" w:rsidR="00060DAD" w:rsidRDefault="00060DAD" w:rsidP="00467A9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Utiliza software de actualidad para los procesos necesarios</w:t>
            </w:r>
          </w:p>
          <w:p w14:paraId="65FB5E9D" w14:textId="77777777" w:rsidR="00060DAD" w:rsidRDefault="00060DAD" w:rsidP="00060DA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Utiliza las tecnologías digitales de la industria 4.0 como herramientas de esta disciplina.</w:t>
            </w:r>
          </w:p>
          <w:p w14:paraId="2A949FAC" w14:textId="37FBCA4B" w:rsidR="00060DAD" w:rsidRPr="00D67100" w:rsidRDefault="00060DAD" w:rsidP="00060DA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Conoce y utiliza el equipo de cómputo con ambiente </w:t>
            </w:r>
            <w:proofErr w:type="spellStart"/>
            <w:r>
              <w:rPr>
                <w:rFonts w:ascii="Times New Roman" w:hAnsi="Times New Roman"/>
              </w:rPr>
              <w:t>windows</w:t>
            </w:r>
            <w:proofErr w:type="spellEnd"/>
            <w:r>
              <w:rPr>
                <w:rFonts w:ascii="Times New Roman" w:hAnsi="Times New Roman"/>
              </w:rPr>
              <w:t xml:space="preserve"> para el desarrollo de las tareas.</w:t>
            </w:r>
          </w:p>
        </w:tc>
      </w:tr>
    </w:tbl>
    <w:p w14:paraId="3FE9F23F" w14:textId="77777777" w:rsidR="00077BFA" w:rsidRDefault="00077BFA" w:rsidP="00706370">
      <w:pPr>
        <w:spacing w:after="0"/>
        <w:rPr>
          <w:rFonts w:ascii="Times New Roman" w:hAnsi="Times New Roman"/>
          <w:b/>
        </w:rPr>
      </w:pPr>
    </w:p>
    <w:p w14:paraId="316009A4" w14:textId="77777777" w:rsidR="006D60B3" w:rsidRDefault="00893582" w:rsidP="00706370">
      <w:pPr>
        <w:spacing w:after="0"/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t xml:space="preserve">6. </w:t>
      </w:r>
      <w:r w:rsidR="008A6C68" w:rsidRPr="00D67100">
        <w:rPr>
          <w:rFonts w:ascii="Times New Roman" w:hAnsi="Times New Roman"/>
          <w:b/>
        </w:rPr>
        <w:t>Temario</w:t>
      </w:r>
    </w:p>
    <w:p w14:paraId="1F72F646" w14:textId="77777777" w:rsidR="00077BFA" w:rsidRPr="00D67100" w:rsidRDefault="00077BFA" w:rsidP="00706370">
      <w:pPr>
        <w:spacing w:after="0"/>
        <w:rPr>
          <w:rFonts w:ascii="Times New Roman" w:hAnsi="Times New Roman"/>
          <w:b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006"/>
        <w:gridCol w:w="5360"/>
      </w:tblGrid>
      <w:tr w:rsidR="00FC5051" w:rsidRPr="00D67100" w14:paraId="1D48B835" w14:textId="77777777" w:rsidTr="648149A9">
        <w:trPr>
          <w:trHeight w:val="581"/>
        </w:trPr>
        <w:tc>
          <w:tcPr>
            <w:tcW w:w="600" w:type="dxa"/>
            <w:vAlign w:val="center"/>
          </w:tcPr>
          <w:p w14:paraId="32AFB29E" w14:textId="77777777" w:rsidR="00FC5051" w:rsidRPr="00D67100" w:rsidRDefault="00FC5051" w:rsidP="00FC5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100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006" w:type="dxa"/>
            <w:vAlign w:val="center"/>
          </w:tcPr>
          <w:p w14:paraId="17839496" w14:textId="77777777" w:rsidR="00FC5051" w:rsidRPr="00D67100" w:rsidRDefault="001015C9" w:rsidP="00FC5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100">
              <w:rPr>
                <w:rFonts w:ascii="Times New Roman" w:hAnsi="Times New Roman"/>
                <w:b/>
              </w:rPr>
              <w:t>T</w:t>
            </w:r>
            <w:r w:rsidR="00FC5051" w:rsidRPr="00D67100">
              <w:rPr>
                <w:rFonts w:ascii="Times New Roman" w:hAnsi="Times New Roman"/>
                <w:b/>
              </w:rPr>
              <w:t>emas</w:t>
            </w:r>
          </w:p>
        </w:tc>
        <w:tc>
          <w:tcPr>
            <w:tcW w:w="5360" w:type="dxa"/>
            <w:vAlign w:val="center"/>
          </w:tcPr>
          <w:p w14:paraId="4F30165C" w14:textId="77777777" w:rsidR="00FC5051" w:rsidRPr="00D67100" w:rsidRDefault="00FC5051" w:rsidP="00E36F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100">
              <w:rPr>
                <w:rFonts w:ascii="Times New Roman" w:hAnsi="Times New Roman"/>
                <w:b/>
              </w:rPr>
              <w:t>Subtemas</w:t>
            </w:r>
          </w:p>
        </w:tc>
      </w:tr>
      <w:tr w:rsidR="00706370" w:rsidRPr="00D67100" w14:paraId="3C617A7B" w14:textId="77777777" w:rsidTr="648149A9">
        <w:tc>
          <w:tcPr>
            <w:tcW w:w="600" w:type="dxa"/>
          </w:tcPr>
          <w:p w14:paraId="649841BE" w14:textId="77777777" w:rsidR="00706370" w:rsidRPr="00D67100" w:rsidRDefault="00467A97" w:rsidP="0064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1</w:t>
            </w:r>
          </w:p>
        </w:tc>
        <w:tc>
          <w:tcPr>
            <w:tcW w:w="3006" w:type="dxa"/>
          </w:tcPr>
          <w:p w14:paraId="2D8B86EB" w14:textId="27F400D7" w:rsidR="00706370" w:rsidRPr="00D67100" w:rsidRDefault="00467A97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 xml:space="preserve">Conceptos </w:t>
            </w:r>
            <w:r w:rsidR="7038EE5E" w:rsidRPr="648149A9">
              <w:rPr>
                <w:rFonts w:ascii="Times New Roman" w:hAnsi="Times New Roman"/>
              </w:rPr>
              <w:t>b</w:t>
            </w:r>
            <w:r w:rsidRPr="648149A9">
              <w:rPr>
                <w:rFonts w:ascii="Times New Roman" w:hAnsi="Times New Roman"/>
              </w:rPr>
              <w:t>ásicos</w:t>
            </w:r>
          </w:p>
        </w:tc>
        <w:tc>
          <w:tcPr>
            <w:tcW w:w="5360" w:type="dxa"/>
          </w:tcPr>
          <w:p w14:paraId="5B21C663" w14:textId="77777777" w:rsidR="00706370" w:rsidRPr="00D67100" w:rsidRDefault="00467A97" w:rsidP="00060DAD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Conceptos básicos de las aguas residuales y su clasificación.</w:t>
            </w:r>
          </w:p>
          <w:p w14:paraId="5F600AD9" w14:textId="77777777" w:rsidR="00467A97" w:rsidRPr="00D67100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1.2. Tipos de fuentes generadoras de aguas residuales y su efecto en el ambiente.  </w:t>
            </w:r>
          </w:p>
          <w:p w14:paraId="6FAD7F73" w14:textId="77777777" w:rsidR="00467A97" w:rsidRPr="00D67100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1.3. Recepción, traslado y vertido del agua residual. Captación, transporte y vertido posterior al tratamiento. </w:t>
            </w:r>
          </w:p>
          <w:p w14:paraId="682B067B" w14:textId="77777777" w:rsidR="00467A97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1.4. Normatividad vigente.</w:t>
            </w:r>
          </w:p>
          <w:p w14:paraId="3ECD2A90" w14:textId="77777777" w:rsidR="00060DAD" w:rsidRPr="00D67100" w:rsidRDefault="00060DAD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</w:p>
        </w:tc>
      </w:tr>
      <w:tr w:rsidR="00706370" w:rsidRPr="00D67100" w14:paraId="5C2F165B" w14:textId="77777777" w:rsidTr="648149A9">
        <w:tc>
          <w:tcPr>
            <w:tcW w:w="600" w:type="dxa"/>
          </w:tcPr>
          <w:p w14:paraId="18F999B5" w14:textId="77777777" w:rsidR="00706370" w:rsidRPr="00D67100" w:rsidRDefault="00467A97" w:rsidP="0064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2</w:t>
            </w:r>
          </w:p>
        </w:tc>
        <w:tc>
          <w:tcPr>
            <w:tcW w:w="3006" w:type="dxa"/>
          </w:tcPr>
          <w:p w14:paraId="175882E2" w14:textId="519D6832" w:rsidR="00706370" w:rsidRPr="00D67100" w:rsidRDefault="00467A97" w:rsidP="0046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 xml:space="preserve">Caracterización de la calidad de las </w:t>
            </w:r>
            <w:r w:rsidR="4D8FEAFE" w:rsidRPr="648149A9">
              <w:rPr>
                <w:rFonts w:ascii="Times New Roman" w:hAnsi="Times New Roman"/>
              </w:rPr>
              <w:t>a</w:t>
            </w:r>
            <w:r w:rsidRPr="648149A9">
              <w:rPr>
                <w:rFonts w:ascii="Times New Roman" w:hAnsi="Times New Roman"/>
              </w:rPr>
              <w:t>guas</w:t>
            </w:r>
            <w:r w:rsidR="419FA7E0" w:rsidRPr="648149A9">
              <w:rPr>
                <w:rFonts w:ascii="Times New Roman" w:hAnsi="Times New Roman"/>
              </w:rPr>
              <w:t xml:space="preserve"> r</w:t>
            </w:r>
            <w:r w:rsidRPr="648149A9">
              <w:rPr>
                <w:rFonts w:ascii="Times New Roman" w:hAnsi="Times New Roman"/>
              </w:rPr>
              <w:t>esiduales</w:t>
            </w:r>
          </w:p>
        </w:tc>
        <w:tc>
          <w:tcPr>
            <w:tcW w:w="5360" w:type="dxa"/>
          </w:tcPr>
          <w:p w14:paraId="7A750808" w14:textId="77777777" w:rsidR="00467A97" w:rsidRPr="00D67100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2.1. Concepto de caracterización del agua residual.</w:t>
            </w:r>
          </w:p>
          <w:p w14:paraId="517BCBD7" w14:textId="77777777" w:rsidR="00467A97" w:rsidRPr="00D67100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2.2. Parámetros de medición para la caracterización del agua residual.</w:t>
            </w:r>
          </w:p>
          <w:p w14:paraId="1C788FD6" w14:textId="77777777" w:rsidR="00467A97" w:rsidRPr="00D67100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2.3. Muestreo de aguas residuales.</w:t>
            </w:r>
          </w:p>
          <w:p w14:paraId="416ABDFA" w14:textId="77777777" w:rsidR="00467A97" w:rsidRPr="00D67100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2.4. Métodos de medición de caudal.</w:t>
            </w:r>
          </w:p>
          <w:p w14:paraId="66006829" w14:textId="5D9887D5" w:rsidR="00467A97" w:rsidRPr="00D67100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lastRenderedPageBreak/>
              <w:t xml:space="preserve">2.5. Caracterización </w:t>
            </w:r>
            <w:r w:rsidR="2D7F0997" w:rsidRPr="648149A9">
              <w:rPr>
                <w:rFonts w:ascii="Times New Roman" w:hAnsi="Times New Roman"/>
                <w:lang w:eastAsia="es-MX"/>
              </w:rPr>
              <w:t xml:space="preserve">y análisis </w:t>
            </w:r>
            <w:r w:rsidRPr="648149A9">
              <w:rPr>
                <w:rFonts w:ascii="Times New Roman" w:hAnsi="Times New Roman"/>
                <w:lang w:eastAsia="es-MX"/>
              </w:rPr>
              <w:t>de aguas residuales.</w:t>
            </w:r>
          </w:p>
          <w:p w14:paraId="55A47CE4" w14:textId="77777777" w:rsidR="00706370" w:rsidRDefault="00467A9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2.6. Interpretación de resultados analíticos e instrumentales.  </w:t>
            </w:r>
          </w:p>
          <w:p w14:paraId="1F4676F5" w14:textId="77777777" w:rsidR="00060DAD" w:rsidRPr="00D67100" w:rsidRDefault="00060DAD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</w:p>
        </w:tc>
      </w:tr>
      <w:tr w:rsidR="00072E5F" w:rsidRPr="00D67100" w14:paraId="5BC53166" w14:textId="77777777" w:rsidTr="648149A9">
        <w:tc>
          <w:tcPr>
            <w:tcW w:w="600" w:type="dxa"/>
          </w:tcPr>
          <w:p w14:paraId="5FCD5EC4" w14:textId="77777777" w:rsidR="00072E5F" w:rsidRPr="00D67100" w:rsidRDefault="002B274B" w:rsidP="0064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06" w:type="dxa"/>
          </w:tcPr>
          <w:p w14:paraId="20F83E4D" w14:textId="77777777" w:rsidR="00072E5F" w:rsidRPr="00D67100" w:rsidRDefault="002B274B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Operaciones unitarias  </w:t>
            </w:r>
          </w:p>
        </w:tc>
        <w:tc>
          <w:tcPr>
            <w:tcW w:w="5360" w:type="dxa"/>
          </w:tcPr>
          <w:p w14:paraId="0C65DE89" w14:textId="77777777" w:rsidR="002B274B" w:rsidRPr="00D67100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3.1 Desbrozo. </w:t>
            </w:r>
          </w:p>
          <w:p w14:paraId="7FB03273" w14:textId="77777777" w:rsidR="002B274B" w:rsidRPr="00D67100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3.2 Cribado. </w:t>
            </w:r>
          </w:p>
          <w:p w14:paraId="0AC3B38A" w14:textId="77777777" w:rsidR="002B274B" w:rsidRPr="00D67100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3.3 Desarenado. </w:t>
            </w:r>
          </w:p>
          <w:p w14:paraId="6126DCBF" w14:textId="77777777" w:rsidR="002B274B" w:rsidRPr="00D67100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3.4 Flotación. </w:t>
            </w:r>
          </w:p>
          <w:p w14:paraId="5FB1D9F8" w14:textId="77777777" w:rsidR="002B274B" w:rsidRPr="00D67100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3.5 Sedimentación. </w:t>
            </w:r>
          </w:p>
          <w:p w14:paraId="2258195C" w14:textId="77777777" w:rsidR="00B34421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Agregar elementos de diseño para un sedimentador.</w:t>
            </w:r>
          </w:p>
          <w:p w14:paraId="4F3AE4DF" w14:textId="77777777" w:rsidR="00060DAD" w:rsidRPr="00D67100" w:rsidRDefault="00060DAD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</w:p>
        </w:tc>
      </w:tr>
      <w:tr w:rsidR="003F323C" w:rsidRPr="00D67100" w14:paraId="52D9D3CC" w14:textId="77777777" w:rsidTr="648149A9">
        <w:tc>
          <w:tcPr>
            <w:tcW w:w="600" w:type="dxa"/>
          </w:tcPr>
          <w:p w14:paraId="2598DEE6" w14:textId="77777777" w:rsidR="003F323C" w:rsidRPr="00D67100" w:rsidRDefault="002B274B" w:rsidP="0064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4</w:t>
            </w:r>
          </w:p>
        </w:tc>
        <w:tc>
          <w:tcPr>
            <w:tcW w:w="3006" w:type="dxa"/>
          </w:tcPr>
          <w:p w14:paraId="474B2F25" w14:textId="77777777" w:rsidR="003F323C" w:rsidRPr="00D67100" w:rsidRDefault="002B274B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Procesos unitarios</w:t>
            </w:r>
          </w:p>
        </w:tc>
        <w:tc>
          <w:tcPr>
            <w:tcW w:w="5360" w:type="dxa"/>
          </w:tcPr>
          <w:p w14:paraId="306B1847" w14:textId="0915791A" w:rsidR="002B274B" w:rsidRPr="00D67100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4.</w:t>
            </w:r>
            <w:proofErr w:type="gramStart"/>
            <w:r w:rsidRPr="648149A9">
              <w:rPr>
                <w:rFonts w:ascii="Times New Roman" w:hAnsi="Times New Roman"/>
                <w:lang w:eastAsia="es-MX"/>
              </w:rPr>
              <w:t>1.Homogeneización</w:t>
            </w:r>
            <w:proofErr w:type="gramEnd"/>
            <w:r w:rsidRPr="648149A9">
              <w:rPr>
                <w:rFonts w:ascii="Times New Roman" w:hAnsi="Times New Roman"/>
                <w:lang w:eastAsia="es-MX"/>
              </w:rPr>
              <w:t xml:space="preserve">-neutralización.  </w:t>
            </w:r>
          </w:p>
          <w:p w14:paraId="6A84E19B" w14:textId="77777777" w:rsidR="002B274B" w:rsidRPr="00D67100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 xml:space="preserve">4.2. Coagulación-floculación.  </w:t>
            </w:r>
          </w:p>
          <w:p w14:paraId="28D1B2CB" w14:textId="77777777" w:rsidR="003F323C" w:rsidRDefault="002B274B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00D67100">
              <w:rPr>
                <w:rFonts w:ascii="Times New Roman" w:hAnsi="Times New Roman"/>
                <w:lang w:eastAsia="es-MX"/>
              </w:rPr>
              <w:t>4.3. Cloración.</w:t>
            </w:r>
          </w:p>
          <w:p w14:paraId="29480ED1" w14:textId="77777777" w:rsidR="00060DAD" w:rsidRPr="00D67100" w:rsidRDefault="00060DAD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</w:p>
        </w:tc>
      </w:tr>
      <w:tr w:rsidR="00072E5F" w:rsidRPr="00D67100" w14:paraId="782CF537" w14:textId="77777777" w:rsidTr="648149A9">
        <w:tc>
          <w:tcPr>
            <w:tcW w:w="600" w:type="dxa"/>
          </w:tcPr>
          <w:p w14:paraId="78941E47" w14:textId="77777777" w:rsidR="00072E5F" w:rsidRPr="00D67100" w:rsidRDefault="002B274B" w:rsidP="0064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5</w:t>
            </w:r>
          </w:p>
        </w:tc>
        <w:tc>
          <w:tcPr>
            <w:tcW w:w="3006" w:type="dxa"/>
          </w:tcPr>
          <w:p w14:paraId="48515A94" w14:textId="1CDA0905" w:rsidR="00072E5F" w:rsidRPr="00D67100" w:rsidRDefault="243BE6B9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797E64FC">
              <w:rPr>
                <w:rFonts w:ascii="Times New Roman" w:hAnsi="Times New Roman"/>
                <w:lang w:eastAsia="es-MX"/>
              </w:rPr>
              <w:t>Procesos biol</w:t>
            </w:r>
            <w:r w:rsidR="01552579" w:rsidRPr="797E64FC">
              <w:rPr>
                <w:rFonts w:ascii="Times New Roman" w:hAnsi="Times New Roman"/>
                <w:lang w:eastAsia="es-MX"/>
              </w:rPr>
              <w:t>ógi</w:t>
            </w:r>
            <w:r w:rsidRPr="797E64FC">
              <w:rPr>
                <w:rFonts w:ascii="Times New Roman" w:hAnsi="Times New Roman"/>
                <w:lang w:eastAsia="es-MX"/>
              </w:rPr>
              <w:t xml:space="preserve">cos </w:t>
            </w:r>
          </w:p>
        </w:tc>
        <w:tc>
          <w:tcPr>
            <w:tcW w:w="5360" w:type="dxa"/>
          </w:tcPr>
          <w:p w14:paraId="6104A80E" w14:textId="5CFACD02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>5.1. Procesos aerobios.</w:t>
            </w:r>
          </w:p>
          <w:p w14:paraId="08B94147" w14:textId="542F8043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</w:rPr>
              <w:t xml:space="preserve">5.1.1. </w:t>
            </w:r>
            <w:r w:rsidRPr="648149A9">
              <w:rPr>
                <w:rFonts w:ascii="Times New Roman" w:hAnsi="Times New Roman"/>
                <w:lang w:eastAsia="es-MX"/>
              </w:rPr>
              <w:t xml:space="preserve">Generalidades del proceso de tratamiento aerobio. </w:t>
            </w:r>
          </w:p>
          <w:p w14:paraId="1E17E297" w14:textId="601C288A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5.1.2. Clasificación de los procesos biológicos aerobios.</w:t>
            </w:r>
          </w:p>
          <w:p w14:paraId="06F54CBB" w14:textId="779AE774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5.1.3. Sistemas de tratamiento aerobios de aguas residuales.</w:t>
            </w:r>
          </w:p>
          <w:p w14:paraId="7AFFFE96" w14:textId="4C1667E4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5.2. Procesos anaerobios.</w:t>
            </w:r>
          </w:p>
          <w:p w14:paraId="07A58AC9" w14:textId="6659B0B4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5.2.1. Generalidades del proceso de tratamiento anaerobio.</w:t>
            </w:r>
          </w:p>
          <w:p w14:paraId="46ED11F1" w14:textId="50DFEA66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5.2.2. Clasificación de los procesos biológicos anaerobios.</w:t>
            </w:r>
          </w:p>
          <w:p w14:paraId="104870D3" w14:textId="3AA64DCD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5.2.3. Sistemas de tratamiento anaerobio de aguas residuales.</w:t>
            </w:r>
          </w:p>
          <w:p w14:paraId="0FC4DD75" w14:textId="77777777" w:rsidR="797E64FC" w:rsidRDefault="3EC5A6C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5.3. Tratamiento de lodos residuales.</w:t>
            </w:r>
          </w:p>
          <w:p w14:paraId="28DE7B96" w14:textId="40136EDE" w:rsidR="00060DAD" w:rsidRDefault="00060DAD" w:rsidP="00060DAD">
            <w:pPr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</w:p>
        </w:tc>
      </w:tr>
      <w:tr w:rsidR="002B274B" w:rsidRPr="00D67100" w14:paraId="2DE5358A" w14:textId="77777777" w:rsidTr="648149A9">
        <w:tc>
          <w:tcPr>
            <w:tcW w:w="600" w:type="dxa"/>
          </w:tcPr>
          <w:p w14:paraId="29B4EA11" w14:textId="77C36A7E" w:rsidR="002B274B" w:rsidRPr="00D67100" w:rsidRDefault="3EC5A6CD" w:rsidP="0064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>6</w:t>
            </w:r>
          </w:p>
        </w:tc>
        <w:tc>
          <w:tcPr>
            <w:tcW w:w="3006" w:type="dxa"/>
          </w:tcPr>
          <w:p w14:paraId="225D9D3C" w14:textId="067E7990" w:rsidR="002B274B" w:rsidRPr="00D67100" w:rsidRDefault="3EC5A6CD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Monitore</w:t>
            </w:r>
            <w:r w:rsidR="69343C90" w:rsidRPr="648149A9">
              <w:rPr>
                <w:rFonts w:ascii="Times New Roman" w:hAnsi="Times New Roman"/>
                <w:lang w:eastAsia="es-MX"/>
              </w:rPr>
              <w:t>o</w:t>
            </w:r>
            <w:r w:rsidRPr="648149A9">
              <w:rPr>
                <w:rFonts w:ascii="Times New Roman" w:hAnsi="Times New Roman"/>
                <w:lang w:eastAsia="es-MX"/>
              </w:rPr>
              <w:t xml:space="preserve"> </w:t>
            </w:r>
            <w:r w:rsidR="5EF8CF03" w:rsidRPr="648149A9">
              <w:rPr>
                <w:rFonts w:ascii="Times New Roman" w:hAnsi="Times New Roman"/>
                <w:lang w:eastAsia="es-MX"/>
              </w:rPr>
              <w:t xml:space="preserve">digital </w:t>
            </w:r>
            <w:r w:rsidRPr="648149A9">
              <w:rPr>
                <w:rFonts w:ascii="Times New Roman" w:hAnsi="Times New Roman"/>
                <w:lang w:eastAsia="es-MX"/>
              </w:rPr>
              <w:t>de la calidad del agua</w:t>
            </w:r>
          </w:p>
        </w:tc>
        <w:tc>
          <w:tcPr>
            <w:tcW w:w="5360" w:type="dxa"/>
          </w:tcPr>
          <w:p w14:paraId="5BDE0BAC" w14:textId="79884586" w:rsidR="002B274B" w:rsidRPr="00D67100" w:rsidRDefault="3EC5A6CD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 xml:space="preserve">6.1. Esquemas </w:t>
            </w:r>
            <w:r w:rsidR="38FD2BD3" w:rsidRPr="648149A9">
              <w:rPr>
                <w:rFonts w:ascii="Times New Roman" w:hAnsi="Times New Roman"/>
                <w:lang w:eastAsia="es-MX"/>
              </w:rPr>
              <w:t>c</w:t>
            </w:r>
            <w:r w:rsidRPr="648149A9">
              <w:rPr>
                <w:rFonts w:ascii="Times New Roman" w:hAnsi="Times New Roman"/>
                <w:lang w:eastAsia="es-MX"/>
              </w:rPr>
              <w:t xml:space="preserve">onvencionales de </w:t>
            </w:r>
            <w:r w:rsidR="4977BBB4" w:rsidRPr="648149A9">
              <w:rPr>
                <w:rFonts w:ascii="Times New Roman" w:hAnsi="Times New Roman"/>
                <w:lang w:eastAsia="es-MX"/>
              </w:rPr>
              <w:t>p</w:t>
            </w:r>
            <w:r w:rsidRPr="648149A9">
              <w:rPr>
                <w:rFonts w:ascii="Times New Roman" w:hAnsi="Times New Roman"/>
                <w:lang w:eastAsia="es-MX"/>
              </w:rPr>
              <w:t xml:space="preserve">lantas de </w:t>
            </w:r>
            <w:r w:rsidR="43FB3236" w:rsidRPr="648149A9">
              <w:rPr>
                <w:rFonts w:ascii="Times New Roman" w:hAnsi="Times New Roman"/>
                <w:lang w:eastAsia="es-MX"/>
              </w:rPr>
              <w:t>t</w:t>
            </w:r>
            <w:r w:rsidRPr="648149A9">
              <w:rPr>
                <w:rFonts w:ascii="Times New Roman" w:hAnsi="Times New Roman"/>
                <w:lang w:eastAsia="es-MX"/>
              </w:rPr>
              <w:t xml:space="preserve">ratamiento de </w:t>
            </w:r>
            <w:r w:rsidR="4BB5C017" w:rsidRPr="648149A9">
              <w:rPr>
                <w:rFonts w:ascii="Times New Roman" w:hAnsi="Times New Roman"/>
                <w:lang w:eastAsia="es-MX"/>
              </w:rPr>
              <w:t>a</w:t>
            </w:r>
            <w:r w:rsidRPr="648149A9">
              <w:rPr>
                <w:rFonts w:ascii="Times New Roman" w:hAnsi="Times New Roman"/>
                <w:lang w:eastAsia="es-MX"/>
              </w:rPr>
              <w:t xml:space="preserve">guas </w:t>
            </w:r>
            <w:r w:rsidR="0A5CB944" w:rsidRPr="648149A9">
              <w:rPr>
                <w:rFonts w:ascii="Times New Roman" w:hAnsi="Times New Roman"/>
                <w:lang w:eastAsia="es-MX"/>
              </w:rPr>
              <w:t>r</w:t>
            </w:r>
            <w:r w:rsidRPr="648149A9">
              <w:rPr>
                <w:rFonts w:ascii="Times New Roman" w:hAnsi="Times New Roman"/>
                <w:lang w:eastAsia="es-MX"/>
              </w:rPr>
              <w:t>esiduales.</w:t>
            </w:r>
          </w:p>
          <w:p w14:paraId="0A90C2B5" w14:textId="09960C12" w:rsidR="002B274B" w:rsidRPr="00D67100" w:rsidRDefault="3EC5A6CD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 xml:space="preserve">6.2. </w:t>
            </w:r>
            <w:r w:rsidR="7AA27E38" w:rsidRPr="648149A9">
              <w:rPr>
                <w:rFonts w:ascii="Times New Roman" w:hAnsi="Times New Roman"/>
                <w:lang w:eastAsia="es-MX"/>
              </w:rPr>
              <w:t>Parámetros</w:t>
            </w:r>
            <w:r w:rsidRPr="648149A9">
              <w:rPr>
                <w:rFonts w:ascii="Times New Roman" w:hAnsi="Times New Roman"/>
                <w:lang w:eastAsia="es-MX"/>
              </w:rPr>
              <w:t xml:space="preserve"> normales</w:t>
            </w:r>
            <w:r w:rsidR="6D0CDE75" w:rsidRPr="648149A9">
              <w:rPr>
                <w:rFonts w:ascii="Times New Roman" w:hAnsi="Times New Roman"/>
                <w:lang w:eastAsia="es-MX"/>
              </w:rPr>
              <w:t xml:space="preserve"> </w:t>
            </w:r>
            <w:r w:rsidRPr="648149A9">
              <w:rPr>
                <w:rFonts w:ascii="Times New Roman" w:hAnsi="Times New Roman"/>
                <w:lang w:eastAsia="es-MX"/>
              </w:rPr>
              <w:t>y mantenimiento de plantas tratadoras de agua residual.</w:t>
            </w:r>
          </w:p>
          <w:p w14:paraId="5B6CE64A" w14:textId="4168F0C5" w:rsidR="002B274B" w:rsidRPr="00D67100" w:rsidRDefault="15E00F17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6.3. Datos de calidad del agua.</w:t>
            </w:r>
          </w:p>
          <w:p w14:paraId="27727170" w14:textId="013E83F5" w:rsidR="002B274B" w:rsidRPr="00D67100" w:rsidRDefault="6506DA05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6.4. Monitore</w:t>
            </w:r>
            <w:r w:rsidR="1DB69C0F" w:rsidRPr="648149A9">
              <w:rPr>
                <w:rFonts w:ascii="Times New Roman" w:hAnsi="Times New Roman"/>
                <w:lang w:eastAsia="es-MX"/>
              </w:rPr>
              <w:t>o</w:t>
            </w:r>
            <w:r w:rsidRPr="648149A9">
              <w:rPr>
                <w:rFonts w:ascii="Times New Roman" w:hAnsi="Times New Roman"/>
                <w:lang w:eastAsia="es-MX"/>
              </w:rPr>
              <w:t xml:space="preserve"> digital de la calidad del agua.</w:t>
            </w:r>
          </w:p>
          <w:p w14:paraId="1FEEAD7F" w14:textId="4F333207" w:rsidR="002B274B" w:rsidRPr="00D67100" w:rsidRDefault="0CD17C30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6.</w:t>
            </w:r>
            <w:r w:rsidR="1C645883" w:rsidRPr="648149A9">
              <w:rPr>
                <w:rFonts w:ascii="Times New Roman" w:hAnsi="Times New Roman"/>
                <w:lang w:eastAsia="es-MX"/>
              </w:rPr>
              <w:t>4</w:t>
            </w:r>
            <w:r w:rsidRPr="648149A9">
              <w:rPr>
                <w:rFonts w:ascii="Times New Roman" w:hAnsi="Times New Roman"/>
                <w:lang w:eastAsia="es-MX"/>
              </w:rPr>
              <w:t xml:space="preserve">. Softwares especializados en el monitoreo </w:t>
            </w:r>
            <w:r w:rsidR="41E6C757" w:rsidRPr="648149A9">
              <w:rPr>
                <w:rFonts w:ascii="Times New Roman" w:hAnsi="Times New Roman"/>
                <w:lang w:eastAsia="es-MX"/>
              </w:rPr>
              <w:t xml:space="preserve">digital </w:t>
            </w:r>
            <w:r w:rsidRPr="648149A9">
              <w:rPr>
                <w:rFonts w:ascii="Times New Roman" w:hAnsi="Times New Roman"/>
                <w:lang w:eastAsia="es-MX"/>
              </w:rPr>
              <w:t>en tiempo real de los parámetros de la planta tratadora.</w:t>
            </w:r>
          </w:p>
          <w:p w14:paraId="509CF367" w14:textId="2ABF9866" w:rsidR="002B274B" w:rsidRPr="00D67100" w:rsidRDefault="089C01D1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6.</w:t>
            </w:r>
            <w:r w:rsidR="3DB5636D" w:rsidRPr="648149A9">
              <w:rPr>
                <w:rFonts w:ascii="Times New Roman" w:hAnsi="Times New Roman"/>
                <w:lang w:eastAsia="es-MX"/>
              </w:rPr>
              <w:t>5</w:t>
            </w:r>
            <w:r w:rsidRPr="648149A9">
              <w:rPr>
                <w:rFonts w:ascii="Times New Roman" w:hAnsi="Times New Roman"/>
                <w:lang w:eastAsia="es-MX"/>
              </w:rPr>
              <w:t xml:space="preserve">. </w:t>
            </w:r>
            <w:r w:rsidR="09CD6FED" w:rsidRPr="648149A9">
              <w:rPr>
                <w:rFonts w:ascii="Times New Roman" w:hAnsi="Times New Roman"/>
                <w:lang w:eastAsia="es-MX"/>
              </w:rPr>
              <w:t>Diseño de un sistema de monitoreo en tiempo real para aplicaciones hidrométricas y de calidad del agua.</w:t>
            </w:r>
          </w:p>
          <w:p w14:paraId="6856E20D" w14:textId="77777777" w:rsidR="002B274B" w:rsidRDefault="5A1A3B3A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6.6. Recolección, almacenamiento y distribución de los datos hidrométricos y de calidad del agua</w:t>
            </w:r>
            <w:r w:rsidR="2A6D7D90" w:rsidRPr="648149A9">
              <w:rPr>
                <w:rFonts w:ascii="Times New Roman" w:hAnsi="Times New Roman"/>
                <w:lang w:eastAsia="es-MX"/>
              </w:rPr>
              <w:t>.</w:t>
            </w:r>
          </w:p>
          <w:p w14:paraId="23FEC960" w14:textId="7F39993C" w:rsidR="00060DAD" w:rsidRPr="00D67100" w:rsidRDefault="00060DAD" w:rsidP="00060DAD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both"/>
              <w:rPr>
                <w:rFonts w:ascii="Times New Roman" w:hAnsi="Times New Roman"/>
                <w:lang w:eastAsia="es-MX"/>
              </w:rPr>
            </w:pPr>
          </w:p>
        </w:tc>
      </w:tr>
    </w:tbl>
    <w:p w14:paraId="7BDB2472" w14:textId="66347010" w:rsidR="648149A9" w:rsidRDefault="648149A9"/>
    <w:p w14:paraId="08CE6F91" w14:textId="77777777" w:rsidR="00077BFA" w:rsidRDefault="00077BFA" w:rsidP="002B274B">
      <w:pPr>
        <w:jc w:val="both"/>
        <w:rPr>
          <w:rFonts w:ascii="Times New Roman" w:hAnsi="Times New Roman"/>
          <w:b/>
        </w:rPr>
      </w:pPr>
    </w:p>
    <w:p w14:paraId="0E707E77" w14:textId="77777777" w:rsidR="00060DAD" w:rsidRDefault="00060DAD" w:rsidP="002B274B">
      <w:pPr>
        <w:jc w:val="both"/>
        <w:rPr>
          <w:rFonts w:ascii="Times New Roman" w:hAnsi="Times New Roman"/>
          <w:b/>
        </w:rPr>
      </w:pPr>
    </w:p>
    <w:p w14:paraId="0CB04E1C" w14:textId="77777777" w:rsidR="00060DAD" w:rsidRDefault="00060DAD" w:rsidP="002B274B">
      <w:pPr>
        <w:jc w:val="both"/>
        <w:rPr>
          <w:rFonts w:ascii="Times New Roman" w:hAnsi="Times New Roman"/>
          <w:b/>
        </w:rPr>
      </w:pPr>
    </w:p>
    <w:p w14:paraId="62B14875" w14:textId="77777777" w:rsidR="00060DAD" w:rsidRDefault="00060DAD" w:rsidP="002B274B">
      <w:pPr>
        <w:jc w:val="both"/>
        <w:rPr>
          <w:rFonts w:ascii="Times New Roman" w:hAnsi="Times New Roman"/>
          <w:b/>
        </w:rPr>
      </w:pPr>
    </w:p>
    <w:p w14:paraId="7780F78C" w14:textId="77777777" w:rsidR="008A6C68" w:rsidRPr="00D67100" w:rsidRDefault="00893582" w:rsidP="002B274B">
      <w:pPr>
        <w:jc w:val="both"/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lastRenderedPageBreak/>
        <w:t xml:space="preserve">7. </w:t>
      </w:r>
      <w:r w:rsidR="005A3C1C" w:rsidRPr="00D67100">
        <w:rPr>
          <w:rFonts w:ascii="Times New Roman" w:hAnsi="Times New Roman"/>
          <w:b/>
        </w:rPr>
        <w:t>Actividades de a</w:t>
      </w:r>
      <w:r w:rsidR="008A6C68" w:rsidRPr="00D67100">
        <w:rPr>
          <w:rFonts w:ascii="Times New Roman" w:hAnsi="Times New Roman"/>
          <w:b/>
        </w:rPr>
        <w:t>prendizaje</w:t>
      </w:r>
      <w:r w:rsidR="00B20D7D" w:rsidRPr="00D67100">
        <w:rPr>
          <w:rFonts w:ascii="Times New Roman" w:hAnsi="Times New Roman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791CEC" w:rsidRPr="00D67100" w14:paraId="549CC22F" w14:textId="77777777" w:rsidTr="061A6306">
        <w:tc>
          <w:tcPr>
            <w:tcW w:w="8828" w:type="dxa"/>
            <w:gridSpan w:val="2"/>
            <w:shd w:val="clear" w:color="auto" w:fill="auto"/>
          </w:tcPr>
          <w:p w14:paraId="18F7E50D" w14:textId="5FA883C6" w:rsidR="00791CEC" w:rsidRPr="00D67100" w:rsidRDefault="00B06B4A" w:rsidP="061A630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  <w:r w:rsidRPr="061A6306">
              <w:rPr>
                <w:rFonts w:ascii="Times New Roman" w:hAnsi="Times New Roman"/>
              </w:rPr>
              <w:t xml:space="preserve">Conceptos Básicos </w:t>
            </w:r>
          </w:p>
        </w:tc>
      </w:tr>
      <w:tr w:rsidR="00827287" w:rsidRPr="00D67100" w14:paraId="696B210B" w14:textId="77777777" w:rsidTr="006C0D09">
        <w:tc>
          <w:tcPr>
            <w:tcW w:w="4531" w:type="dxa"/>
            <w:shd w:val="clear" w:color="auto" w:fill="auto"/>
          </w:tcPr>
          <w:p w14:paraId="2B848964" w14:textId="77777777" w:rsidR="00827287" w:rsidRPr="00D67100" w:rsidRDefault="00706370" w:rsidP="00791CEC">
            <w:pPr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Competencias</w:t>
            </w:r>
          </w:p>
        </w:tc>
        <w:tc>
          <w:tcPr>
            <w:tcW w:w="4297" w:type="dxa"/>
            <w:shd w:val="clear" w:color="auto" w:fill="auto"/>
          </w:tcPr>
          <w:p w14:paraId="4BC705DB" w14:textId="77777777" w:rsidR="00827287" w:rsidRPr="00D67100" w:rsidRDefault="00827287" w:rsidP="00BD76CE">
            <w:pPr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Actividades de aprendizaje</w:t>
            </w:r>
          </w:p>
        </w:tc>
      </w:tr>
      <w:tr w:rsidR="00827287" w:rsidRPr="00D67100" w14:paraId="2ECC8E98" w14:textId="77777777" w:rsidTr="006C0D09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1180D749" w14:textId="77777777" w:rsidR="002B274B" w:rsidRPr="00D67100" w:rsidRDefault="002B274B" w:rsidP="00060DAD">
            <w:p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Específica(s):  </w:t>
            </w:r>
          </w:p>
          <w:p w14:paraId="599FAC78" w14:textId="77777777" w:rsidR="002B274B" w:rsidRPr="00D67100" w:rsidRDefault="002B274B" w:rsidP="00060DAD">
            <w:pPr>
              <w:pStyle w:val="Prrafodelista"/>
              <w:numPr>
                <w:ilvl w:val="0"/>
                <w:numId w:val="33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Identifica las fuentes generadoras de agua residual y sus características particulares, así como los sistemas de recepción, evacuación, descarga de agua residual.</w:t>
            </w:r>
          </w:p>
          <w:p w14:paraId="29127784" w14:textId="77777777" w:rsidR="002B274B" w:rsidRPr="00D67100" w:rsidRDefault="002B274B" w:rsidP="00060DAD">
            <w:pPr>
              <w:pStyle w:val="Prrafodelista"/>
              <w:numPr>
                <w:ilvl w:val="0"/>
                <w:numId w:val="33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Valora el efecto nocivo que genera el vertido de aguas residuales sin sanearlas.</w:t>
            </w:r>
          </w:p>
          <w:p w14:paraId="50EB4DD6" w14:textId="77777777" w:rsidR="002B274B" w:rsidRPr="00D67100" w:rsidRDefault="002B274B" w:rsidP="00060DAD">
            <w:pPr>
              <w:pStyle w:val="Prrafodelista"/>
              <w:numPr>
                <w:ilvl w:val="0"/>
                <w:numId w:val="33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Aplica la fundamentación de la legislación ambiental en materia de agua residual </w:t>
            </w:r>
          </w:p>
          <w:p w14:paraId="1F9DD46B" w14:textId="77777777" w:rsidR="002B274B" w:rsidRPr="00D67100" w:rsidRDefault="002B274B" w:rsidP="00060DAD">
            <w:p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Genéricas: </w:t>
            </w:r>
          </w:p>
          <w:p w14:paraId="5ED9C755" w14:textId="77777777" w:rsidR="002B274B" w:rsidRPr="00D67100" w:rsidRDefault="002B274B" w:rsidP="00060DAD">
            <w:pPr>
              <w:pStyle w:val="Prrafodelista"/>
              <w:numPr>
                <w:ilvl w:val="0"/>
                <w:numId w:val="34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Capacidad de análisis y síntesis  </w:t>
            </w:r>
          </w:p>
          <w:p w14:paraId="3287CC88" w14:textId="77777777" w:rsidR="002B274B" w:rsidRPr="00D67100" w:rsidRDefault="002B274B" w:rsidP="00060DAD">
            <w:pPr>
              <w:pStyle w:val="Prrafodelista"/>
              <w:numPr>
                <w:ilvl w:val="0"/>
                <w:numId w:val="34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 Habilidades de investigación.</w:t>
            </w:r>
          </w:p>
          <w:p w14:paraId="5B82C7C5" w14:textId="77777777" w:rsidR="002B274B" w:rsidRPr="00D67100" w:rsidRDefault="002B274B" w:rsidP="00060DAD">
            <w:pPr>
              <w:pStyle w:val="Prrafodelista"/>
              <w:numPr>
                <w:ilvl w:val="0"/>
                <w:numId w:val="34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Conocimientos generales básicos</w:t>
            </w:r>
          </w:p>
          <w:p w14:paraId="61CDCEAD" w14:textId="77777777" w:rsidR="00A4291C" w:rsidRPr="00D67100" w:rsidRDefault="00A4291C" w:rsidP="00791C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</w:tcPr>
          <w:p w14:paraId="7B934F7F" w14:textId="77777777" w:rsidR="002B274B" w:rsidRPr="00D67100" w:rsidRDefault="002B274B" w:rsidP="00060DAD">
            <w:pPr>
              <w:pStyle w:val="Prrafodelista"/>
              <w:numPr>
                <w:ilvl w:val="0"/>
                <w:numId w:val="34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D67100">
              <w:rPr>
                <w:rFonts w:ascii="Times New Roman" w:hAnsi="Times New Roman"/>
                <w:lang w:val="es-ES_tradnl"/>
              </w:rPr>
              <w:t>Analizar las principales fuentes generadoras de aguas residuales.</w:t>
            </w:r>
          </w:p>
          <w:p w14:paraId="19F772C4" w14:textId="77777777" w:rsidR="002B274B" w:rsidRPr="00D67100" w:rsidRDefault="002B274B" w:rsidP="00060DAD">
            <w:pPr>
              <w:pStyle w:val="Prrafodelista"/>
              <w:numPr>
                <w:ilvl w:val="0"/>
                <w:numId w:val="34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D67100">
              <w:rPr>
                <w:rFonts w:ascii="Times New Roman" w:hAnsi="Times New Roman"/>
                <w:lang w:val="es-ES_tradnl"/>
              </w:rPr>
              <w:t>Conocer los componentes del alcantarillado, sistema de colectores y emisores, punto de descarga y fuentes receptoras de las aguas residuales.</w:t>
            </w:r>
          </w:p>
          <w:p w14:paraId="4CC3F535" w14:textId="77777777" w:rsidR="002B274B" w:rsidRPr="00D67100" w:rsidRDefault="002B274B" w:rsidP="00060DAD">
            <w:pPr>
              <w:pStyle w:val="Prrafodelista"/>
              <w:numPr>
                <w:ilvl w:val="0"/>
                <w:numId w:val="34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D67100">
              <w:rPr>
                <w:rFonts w:ascii="Times New Roman" w:hAnsi="Times New Roman"/>
                <w:lang w:val="es-ES_tradnl"/>
              </w:rPr>
              <w:t>Realizar una investigación de la disposición y usos que se da al agua residual, complementando con un análisis de riesgo potencial sobre el deterioro del suelo, contaminación de mantos freáticos y la exposición a alimentarnos con productos regados con aguas negras.</w:t>
            </w:r>
          </w:p>
          <w:p w14:paraId="312D575B" w14:textId="77777777" w:rsidR="00827287" w:rsidRPr="00D67100" w:rsidRDefault="002B274B" w:rsidP="00060DAD">
            <w:pPr>
              <w:pStyle w:val="Prrafodelista"/>
              <w:numPr>
                <w:ilvl w:val="0"/>
                <w:numId w:val="34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D67100">
              <w:rPr>
                <w:rFonts w:ascii="Times New Roman" w:hAnsi="Times New Roman"/>
                <w:lang w:val="es-ES_tradnl"/>
              </w:rPr>
              <w:t>Aplicar la fundamentación técnica de la legislación y la congruencia de los parámetros y límites permisibles que se marcan.</w:t>
            </w:r>
          </w:p>
        </w:tc>
      </w:tr>
      <w:tr w:rsidR="00264BAA" w:rsidRPr="00D67100" w14:paraId="3B3E4B87" w14:textId="77777777" w:rsidTr="061A6306">
        <w:trPr>
          <w:cantSplit/>
        </w:trPr>
        <w:tc>
          <w:tcPr>
            <w:tcW w:w="8828" w:type="dxa"/>
            <w:gridSpan w:val="2"/>
            <w:shd w:val="clear" w:color="auto" w:fill="auto"/>
          </w:tcPr>
          <w:p w14:paraId="37E60A24" w14:textId="4499EFB3" w:rsidR="00264BAA" w:rsidRPr="00D67100" w:rsidRDefault="594CB9A2" w:rsidP="061A630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  <w:r w:rsidRPr="061A6306">
              <w:rPr>
                <w:rFonts w:ascii="Times New Roman" w:hAnsi="Times New Roman"/>
              </w:rPr>
              <w:t xml:space="preserve">Caracterización de la </w:t>
            </w:r>
            <w:r w:rsidR="43426651" w:rsidRPr="061A6306">
              <w:rPr>
                <w:rFonts w:ascii="Times New Roman" w:hAnsi="Times New Roman"/>
              </w:rPr>
              <w:t>c</w:t>
            </w:r>
            <w:r w:rsidRPr="061A6306">
              <w:rPr>
                <w:rFonts w:ascii="Times New Roman" w:hAnsi="Times New Roman"/>
              </w:rPr>
              <w:t xml:space="preserve">alidad de las </w:t>
            </w:r>
            <w:r w:rsidR="3A7D343F" w:rsidRPr="061A6306">
              <w:rPr>
                <w:rFonts w:ascii="Times New Roman" w:hAnsi="Times New Roman"/>
              </w:rPr>
              <w:t>a</w:t>
            </w:r>
            <w:r w:rsidRPr="061A6306">
              <w:rPr>
                <w:rFonts w:ascii="Times New Roman" w:hAnsi="Times New Roman"/>
              </w:rPr>
              <w:t xml:space="preserve">guas </w:t>
            </w:r>
            <w:r w:rsidR="4E7C98A6" w:rsidRPr="061A6306">
              <w:rPr>
                <w:rFonts w:ascii="Times New Roman" w:hAnsi="Times New Roman"/>
              </w:rPr>
              <w:t>r</w:t>
            </w:r>
            <w:r w:rsidRPr="061A6306">
              <w:rPr>
                <w:rFonts w:ascii="Times New Roman" w:hAnsi="Times New Roman"/>
              </w:rPr>
              <w:t>esiduales</w:t>
            </w:r>
          </w:p>
        </w:tc>
      </w:tr>
      <w:tr w:rsidR="00264BAA" w:rsidRPr="00D67100" w14:paraId="25A565BE" w14:textId="77777777" w:rsidTr="006C0D09">
        <w:tc>
          <w:tcPr>
            <w:tcW w:w="4531" w:type="dxa"/>
            <w:shd w:val="clear" w:color="auto" w:fill="auto"/>
          </w:tcPr>
          <w:p w14:paraId="040D191A" w14:textId="77777777" w:rsidR="00264BAA" w:rsidRPr="00D67100" w:rsidRDefault="00264BAA" w:rsidP="008849FD">
            <w:pPr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Competencias </w:t>
            </w:r>
          </w:p>
        </w:tc>
        <w:tc>
          <w:tcPr>
            <w:tcW w:w="4297" w:type="dxa"/>
            <w:shd w:val="clear" w:color="auto" w:fill="auto"/>
          </w:tcPr>
          <w:p w14:paraId="385C7E29" w14:textId="77777777" w:rsidR="00264BAA" w:rsidRPr="00D67100" w:rsidRDefault="00264BAA" w:rsidP="008849FD">
            <w:pPr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Actividades de aprendizaje</w:t>
            </w:r>
          </w:p>
        </w:tc>
      </w:tr>
      <w:tr w:rsidR="00264BAA" w:rsidRPr="00D67100" w14:paraId="5D50BB17" w14:textId="77777777" w:rsidTr="006C0D09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5EA4D2AD" w14:textId="77777777" w:rsidR="00706370" w:rsidRPr="00D67100" w:rsidRDefault="00706370" w:rsidP="00060DAD">
            <w:p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Específica(s):</w:t>
            </w:r>
          </w:p>
          <w:p w14:paraId="0AB522F8" w14:textId="77777777" w:rsidR="00077BFA" w:rsidRPr="00077BFA" w:rsidRDefault="002B274B" w:rsidP="00060DAD">
            <w:pPr>
              <w:pStyle w:val="Prrafodelista"/>
              <w:numPr>
                <w:ilvl w:val="0"/>
                <w:numId w:val="37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Conoce las formas de ca</w:t>
            </w:r>
            <w:r w:rsidR="00077BFA" w:rsidRPr="00077BFA">
              <w:rPr>
                <w:rFonts w:ascii="Times New Roman" w:hAnsi="Times New Roman"/>
              </w:rPr>
              <w:t xml:space="preserve">racterizar el agua residual. </w:t>
            </w:r>
          </w:p>
          <w:p w14:paraId="62947402" w14:textId="77777777" w:rsidR="00077BFA" w:rsidRPr="00077BFA" w:rsidRDefault="002B274B" w:rsidP="00060DAD">
            <w:pPr>
              <w:pStyle w:val="Prrafodelista"/>
              <w:numPr>
                <w:ilvl w:val="0"/>
                <w:numId w:val="37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Evalúa</w:t>
            </w:r>
            <w:r w:rsidR="00077BFA" w:rsidRPr="00077BFA">
              <w:rPr>
                <w:rFonts w:ascii="Times New Roman" w:hAnsi="Times New Roman"/>
              </w:rPr>
              <w:t xml:space="preserve"> la calidad del agua residual.</w:t>
            </w:r>
          </w:p>
          <w:p w14:paraId="5C36CD01" w14:textId="77777777" w:rsidR="002B274B" w:rsidRPr="00077BFA" w:rsidRDefault="002B274B" w:rsidP="00060DAD">
            <w:pPr>
              <w:pStyle w:val="Prrafodelista"/>
              <w:numPr>
                <w:ilvl w:val="0"/>
                <w:numId w:val="37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Mide el caudal generado de agua residual. Estructura y desarrolla el monitoreo de caudal y calidad del agua residual.</w:t>
            </w:r>
          </w:p>
          <w:p w14:paraId="48B9B6F7" w14:textId="77777777" w:rsidR="002B274B" w:rsidRPr="00077BFA" w:rsidRDefault="002B274B" w:rsidP="00060DAD">
            <w:pPr>
              <w:pStyle w:val="Prrafodelista"/>
              <w:numPr>
                <w:ilvl w:val="0"/>
                <w:numId w:val="37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Analiza e interpreta los resultados analíticos e instrumentales del monitoreo</w:t>
            </w:r>
          </w:p>
          <w:p w14:paraId="155A76D4" w14:textId="77777777" w:rsidR="002B274B" w:rsidRPr="00D67100" w:rsidRDefault="00264BAA" w:rsidP="00060DAD">
            <w:p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Genérica</w:t>
            </w:r>
            <w:r w:rsidR="002B274B" w:rsidRPr="00D67100">
              <w:rPr>
                <w:rFonts w:ascii="Times New Roman" w:hAnsi="Times New Roman"/>
              </w:rPr>
              <w:t xml:space="preserve">s: </w:t>
            </w:r>
          </w:p>
          <w:p w14:paraId="6AE55D2C" w14:textId="77777777" w:rsidR="002B274B" w:rsidRPr="00D67100" w:rsidRDefault="002B274B" w:rsidP="00060DAD">
            <w:pPr>
              <w:pStyle w:val="Prrafodelista"/>
              <w:numPr>
                <w:ilvl w:val="0"/>
                <w:numId w:val="35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Habilidades de investigación. </w:t>
            </w:r>
          </w:p>
          <w:p w14:paraId="3C90C77F" w14:textId="77777777" w:rsidR="002B274B" w:rsidRPr="00D67100" w:rsidRDefault="002B274B" w:rsidP="00060DAD">
            <w:pPr>
              <w:pStyle w:val="Prrafodelista"/>
              <w:numPr>
                <w:ilvl w:val="0"/>
                <w:numId w:val="35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Trabajo en equipo.  </w:t>
            </w:r>
          </w:p>
          <w:p w14:paraId="4CC194C7" w14:textId="77777777" w:rsidR="002B274B" w:rsidRDefault="002B274B" w:rsidP="008849FD">
            <w:pPr>
              <w:pStyle w:val="Prrafodelista"/>
              <w:numPr>
                <w:ilvl w:val="0"/>
                <w:numId w:val="35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lastRenderedPageBreak/>
              <w:t>Habilidades de gestión de información (habilidad para buscar y analizar información proveniente de fuentes diversas)</w:t>
            </w:r>
          </w:p>
          <w:p w14:paraId="6BB9E253" w14:textId="4BB315DE" w:rsidR="006C0D09" w:rsidRPr="00060DAD" w:rsidRDefault="006C0D09" w:rsidP="006C0D09">
            <w:pPr>
              <w:pStyle w:val="Prrafodelista"/>
              <w:ind w:lef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</w:tcPr>
          <w:p w14:paraId="33AF3917" w14:textId="77777777" w:rsidR="002B274B" w:rsidRPr="00D67100" w:rsidRDefault="002B274B" w:rsidP="00060DAD">
            <w:pPr>
              <w:pStyle w:val="Prrafodelista"/>
              <w:numPr>
                <w:ilvl w:val="0"/>
                <w:numId w:val="35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D67100">
              <w:rPr>
                <w:rFonts w:ascii="Times New Roman" w:hAnsi="Times New Roman"/>
                <w:lang w:val="es-ES_tradnl"/>
              </w:rPr>
              <w:lastRenderedPageBreak/>
              <w:t xml:space="preserve">Hacer una revisión documental sobre las alternativas y formas de caracterizar el agua residual. </w:t>
            </w:r>
          </w:p>
          <w:p w14:paraId="409A1805" w14:textId="77777777" w:rsidR="002B274B" w:rsidRPr="00D67100" w:rsidRDefault="002B274B" w:rsidP="00060DAD">
            <w:pPr>
              <w:pStyle w:val="Prrafodelista"/>
              <w:numPr>
                <w:ilvl w:val="0"/>
                <w:numId w:val="35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D67100">
              <w:rPr>
                <w:rFonts w:ascii="Times New Roman" w:hAnsi="Times New Roman"/>
                <w:lang w:val="es-ES_tradnl"/>
              </w:rPr>
              <w:t xml:space="preserve">Hacer un desglose de las técnicas analíticas para determinar concentración de contaminantes. Realizar medición de caudal aplicando por lo menos tres métodos. </w:t>
            </w:r>
          </w:p>
          <w:p w14:paraId="7FB05BD6" w14:textId="77777777" w:rsidR="002B274B" w:rsidRPr="00D67100" w:rsidRDefault="002B274B" w:rsidP="00060DAD">
            <w:pPr>
              <w:pStyle w:val="Prrafodelista"/>
              <w:numPr>
                <w:ilvl w:val="0"/>
                <w:numId w:val="36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D67100">
              <w:rPr>
                <w:rFonts w:ascii="Times New Roman" w:hAnsi="Times New Roman"/>
                <w:lang w:val="es-ES_tradnl"/>
              </w:rPr>
              <w:t>Elaborar un informe con los resultados de las técnicas analíticas y de la medición de caudal.</w:t>
            </w:r>
          </w:p>
          <w:p w14:paraId="0364525D" w14:textId="77777777" w:rsidR="00264BAA" w:rsidRPr="00D67100" w:rsidRDefault="002B274B" w:rsidP="00060DAD">
            <w:pPr>
              <w:pStyle w:val="Prrafodelista"/>
              <w:numPr>
                <w:ilvl w:val="0"/>
                <w:numId w:val="36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D67100">
              <w:rPr>
                <w:rFonts w:ascii="Times New Roman" w:hAnsi="Times New Roman"/>
                <w:lang w:val="es-ES_tradnl"/>
              </w:rPr>
              <w:t>Realizar una presentación en donde exponga los resultados obtenidos, la afectación realizada por el vertido de las aguas residuales sin sanear e indicar los incumplimientos a la legislación ambiental.</w:t>
            </w:r>
          </w:p>
        </w:tc>
      </w:tr>
      <w:tr w:rsidR="00264BAA" w:rsidRPr="00D67100" w14:paraId="3613C940" w14:textId="77777777" w:rsidTr="061A6306">
        <w:tc>
          <w:tcPr>
            <w:tcW w:w="8828" w:type="dxa"/>
            <w:gridSpan w:val="2"/>
            <w:shd w:val="clear" w:color="auto" w:fill="auto"/>
          </w:tcPr>
          <w:p w14:paraId="47318ACE" w14:textId="2261FDBB" w:rsidR="00264BAA" w:rsidRPr="00D67100" w:rsidRDefault="00077BFA" w:rsidP="061A630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  <w:r w:rsidRPr="061A6306">
              <w:rPr>
                <w:rFonts w:ascii="Times New Roman" w:hAnsi="Times New Roman"/>
              </w:rPr>
              <w:t>Operaciones unitarias</w:t>
            </w:r>
          </w:p>
        </w:tc>
      </w:tr>
      <w:tr w:rsidR="00264BAA" w:rsidRPr="00D67100" w14:paraId="26F009DC" w14:textId="77777777" w:rsidTr="006C0D09">
        <w:tc>
          <w:tcPr>
            <w:tcW w:w="4531" w:type="dxa"/>
            <w:shd w:val="clear" w:color="auto" w:fill="auto"/>
          </w:tcPr>
          <w:p w14:paraId="6B3A2FF8" w14:textId="77777777" w:rsidR="00264BAA" w:rsidRPr="00D67100" w:rsidRDefault="00264BAA" w:rsidP="008849FD">
            <w:pPr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Competencias </w:t>
            </w:r>
          </w:p>
        </w:tc>
        <w:tc>
          <w:tcPr>
            <w:tcW w:w="4297" w:type="dxa"/>
            <w:shd w:val="clear" w:color="auto" w:fill="auto"/>
          </w:tcPr>
          <w:p w14:paraId="5C710682" w14:textId="77777777" w:rsidR="00264BAA" w:rsidRPr="00D67100" w:rsidRDefault="00264BAA" w:rsidP="008849FD">
            <w:pPr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Actividades de aprendizaje</w:t>
            </w:r>
          </w:p>
        </w:tc>
      </w:tr>
      <w:tr w:rsidR="00264BAA" w:rsidRPr="00D67100" w14:paraId="66EC4CBF" w14:textId="77777777" w:rsidTr="006C0D09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665DE84C" w14:textId="77777777" w:rsidR="00706370" w:rsidRDefault="00706370" w:rsidP="00060DAD">
            <w:p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Específica(s):</w:t>
            </w:r>
          </w:p>
          <w:p w14:paraId="41C6D636" w14:textId="77777777" w:rsidR="00077BFA" w:rsidRPr="00D67100" w:rsidRDefault="00077BFA" w:rsidP="00060DAD">
            <w:pPr>
              <w:ind w:left="171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Conoce el fundamento y aplicación de las operaciones unitarias del desbrozo, cribado, desarenado, flotación y sedimentación en el tratamiento de aguas residuales.</w:t>
            </w:r>
          </w:p>
          <w:p w14:paraId="50C20D04" w14:textId="77777777" w:rsidR="00264BAA" w:rsidRDefault="00264BAA" w:rsidP="00060DAD">
            <w:pPr>
              <w:ind w:left="171" w:hanging="142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Genéricas:</w:t>
            </w:r>
          </w:p>
          <w:p w14:paraId="540F9564" w14:textId="77777777" w:rsidR="00077BFA" w:rsidRPr="00077BFA" w:rsidRDefault="00077BFA" w:rsidP="00060DAD">
            <w:pPr>
              <w:pStyle w:val="Prrafodelista"/>
              <w:numPr>
                <w:ilvl w:val="0"/>
                <w:numId w:val="38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Capacidad de trabajar en equipo interdisciplinario.</w:t>
            </w:r>
          </w:p>
          <w:p w14:paraId="4EAC8D9D" w14:textId="77777777" w:rsidR="00077BFA" w:rsidRDefault="00077BFA" w:rsidP="00060DAD">
            <w:pPr>
              <w:pStyle w:val="Prrafodelista"/>
              <w:numPr>
                <w:ilvl w:val="0"/>
                <w:numId w:val="38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Capacidad de adaptarse a nuevas situaciones</w:t>
            </w:r>
          </w:p>
          <w:p w14:paraId="30235065" w14:textId="77777777" w:rsidR="006C0D09" w:rsidRPr="00077BFA" w:rsidRDefault="006C0D09" w:rsidP="006C0D09">
            <w:pPr>
              <w:pStyle w:val="Prrafodelista"/>
              <w:ind w:lef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</w:tcPr>
          <w:p w14:paraId="0CD5192D" w14:textId="77777777" w:rsidR="00077BFA" w:rsidRPr="00077BFA" w:rsidRDefault="00077BFA" w:rsidP="00060DAD">
            <w:pPr>
              <w:pStyle w:val="Prrafodelista"/>
              <w:numPr>
                <w:ilvl w:val="0"/>
                <w:numId w:val="38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077BFA">
              <w:rPr>
                <w:rFonts w:ascii="Times New Roman" w:hAnsi="Times New Roman"/>
                <w:lang w:val="es-ES_tradnl"/>
              </w:rPr>
              <w:t xml:space="preserve">Propiciar que el alumno identifique las características físicas de los contaminantes y relacionarlos con los mecanismos de separación. </w:t>
            </w:r>
          </w:p>
          <w:p w14:paraId="7A550C34" w14:textId="77777777" w:rsidR="00077BFA" w:rsidRPr="00077BFA" w:rsidRDefault="00077BFA" w:rsidP="00060DAD">
            <w:pPr>
              <w:pStyle w:val="Prrafodelista"/>
              <w:numPr>
                <w:ilvl w:val="0"/>
                <w:numId w:val="38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077BFA">
              <w:rPr>
                <w:rFonts w:ascii="Times New Roman" w:hAnsi="Times New Roman"/>
                <w:lang w:val="es-ES_tradnl"/>
              </w:rPr>
              <w:t>Hacer una revisión detallada del mecanismo de separación.</w:t>
            </w:r>
          </w:p>
          <w:p w14:paraId="54877582" w14:textId="77777777" w:rsidR="00264BAA" w:rsidRPr="00077BFA" w:rsidRDefault="00077BFA" w:rsidP="00060DAD">
            <w:pPr>
              <w:pStyle w:val="Prrafodelista"/>
              <w:numPr>
                <w:ilvl w:val="0"/>
                <w:numId w:val="38"/>
              </w:numPr>
              <w:ind w:left="149" w:hanging="142"/>
              <w:jc w:val="both"/>
              <w:rPr>
                <w:rFonts w:ascii="Times New Roman" w:hAnsi="Times New Roman"/>
                <w:lang w:val="es-ES_tradnl"/>
              </w:rPr>
            </w:pPr>
            <w:r w:rsidRPr="00077BFA">
              <w:rPr>
                <w:rFonts w:ascii="Times New Roman" w:hAnsi="Times New Roman"/>
                <w:lang w:val="es-ES_tradnl"/>
              </w:rPr>
              <w:t>Diseñar y desarrollar un sedimentador se agrega</w:t>
            </w:r>
          </w:p>
        </w:tc>
      </w:tr>
      <w:tr w:rsidR="00264BAA" w:rsidRPr="00D67100" w14:paraId="5EA72427" w14:textId="77777777" w:rsidTr="061A6306">
        <w:tc>
          <w:tcPr>
            <w:tcW w:w="8828" w:type="dxa"/>
            <w:gridSpan w:val="2"/>
            <w:shd w:val="clear" w:color="auto" w:fill="auto"/>
          </w:tcPr>
          <w:p w14:paraId="752F23FD" w14:textId="06ACF4A2" w:rsidR="00264BAA" w:rsidRPr="00D67100" w:rsidRDefault="27B747F3" w:rsidP="061A630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  <w:r w:rsidRPr="061A6306">
              <w:rPr>
                <w:rFonts w:ascii="Times New Roman" w:hAnsi="Times New Roman"/>
              </w:rPr>
              <w:t xml:space="preserve">Procesos </w:t>
            </w:r>
            <w:r w:rsidR="10CAB963" w:rsidRPr="061A6306">
              <w:rPr>
                <w:rFonts w:ascii="Times New Roman" w:hAnsi="Times New Roman"/>
              </w:rPr>
              <w:t>u</w:t>
            </w:r>
            <w:r w:rsidRPr="061A6306">
              <w:rPr>
                <w:rFonts w:ascii="Times New Roman" w:hAnsi="Times New Roman"/>
              </w:rPr>
              <w:t>nitarios</w:t>
            </w:r>
          </w:p>
        </w:tc>
      </w:tr>
      <w:tr w:rsidR="00264BAA" w:rsidRPr="00D67100" w14:paraId="41CEB2E7" w14:textId="77777777" w:rsidTr="006C0D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840E" w14:textId="77777777" w:rsidR="00264BAA" w:rsidRPr="00D67100" w:rsidRDefault="00264BAA" w:rsidP="008849FD">
            <w:pPr>
              <w:jc w:val="center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Competencias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351" w14:textId="77777777" w:rsidR="00264BAA" w:rsidRPr="00D67100" w:rsidRDefault="00264BAA" w:rsidP="00264BAA">
            <w:pPr>
              <w:ind w:left="331"/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Actividades de aprendizaje</w:t>
            </w:r>
          </w:p>
        </w:tc>
      </w:tr>
      <w:tr w:rsidR="00264BAA" w:rsidRPr="00D67100" w14:paraId="0564305E" w14:textId="77777777" w:rsidTr="006C0D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5712" w14:textId="77777777" w:rsidR="00706370" w:rsidRDefault="00706370" w:rsidP="00060DAD">
            <w:pPr>
              <w:ind w:left="171" w:hanging="142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Específica(s):</w:t>
            </w:r>
          </w:p>
          <w:p w14:paraId="1063AFA7" w14:textId="77777777" w:rsidR="00077BFA" w:rsidRPr="00077BFA" w:rsidRDefault="00077BFA" w:rsidP="00060DAD">
            <w:pPr>
              <w:pStyle w:val="Prrafodelista"/>
              <w:numPr>
                <w:ilvl w:val="0"/>
                <w:numId w:val="39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Conoce el fundamento y aplicación de la homogeneización, neutralización, coagulación</w:t>
            </w:r>
            <w:r w:rsidR="008C0C1D">
              <w:rPr>
                <w:rFonts w:ascii="Times New Roman" w:hAnsi="Times New Roman"/>
              </w:rPr>
              <w:t>-</w:t>
            </w:r>
            <w:r w:rsidRPr="00077BFA">
              <w:rPr>
                <w:rFonts w:ascii="Times New Roman" w:hAnsi="Times New Roman"/>
              </w:rPr>
              <w:t>floculación y cloración en el tratamiento de aguas residuales</w:t>
            </w:r>
          </w:p>
          <w:p w14:paraId="190D424A" w14:textId="77777777" w:rsidR="00077BFA" w:rsidRDefault="00264BAA" w:rsidP="00060DAD">
            <w:pPr>
              <w:ind w:left="171" w:hanging="142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>Genéri</w:t>
            </w:r>
            <w:r w:rsidR="00077BFA">
              <w:rPr>
                <w:rFonts w:ascii="Times New Roman" w:hAnsi="Times New Roman"/>
              </w:rPr>
              <w:t>cas:</w:t>
            </w:r>
          </w:p>
          <w:p w14:paraId="5B955C87" w14:textId="77777777" w:rsidR="00077BFA" w:rsidRPr="00077BFA" w:rsidRDefault="00077BFA" w:rsidP="00060DAD">
            <w:pPr>
              <w:pStyle w:val="Prrafodelista"/>
              <w:numPr>
                <w:ilvl w:val="0"/>
                <w:numId w:val="39"/>
              </w:numPr>
              <w:ind w:left="171" w:hanging="142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Capacidad de análisis y síntesis</w:t>
            </w:r>
          </w:p>
          <w:p w14:paraId="1AC690C5" w14:textId="77777777" w:rsidR="00077BFA" w:rsidRDefault="00077BFA" w:rsidP="00FC5051">
            <w:pPr>
              <w:pStyle w:val="Prrafodelista"/>
              <w:numPr>
                <w:ilvl w:val="0"/>
                <w:numId w:val="39"/>
              </w:numPr>
              <w:ind w:left="171" w:hanging="142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>Capacidad de trabajar en equipo interdisciplinario.</w:t>
            </w:r>
          </w:p>
          <w:p w14:paraId="23DE523C" w14:textId="1D3361C5" w:rsidR="006C0D09" w:rsidRPr="00060DAD" w:rsidRDefault="006C0D09" w:rsidP="006C0D09">
            <w:pPr>
              <w:pStyle w:val="Prrafodelista"/>
              <w:ind w:left="171"/>
              <w:rPr>
                <w:rFonts w:ascii="Times New Roman" w:hAnsi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BD16" w14:textId="77777777" w:rsidR="00077BFA" w:rsidRDefault="00077BFA" w:rsidP="00060DAD">
            <w:pPr>
              <w:pStyle w:val="Prrafodelista"/>
              <w:numPr>
                <w:ilvl w:val="0"/>
                <w:numId w:val="39"/>
              </w:numPr>
              <w:ind w:left="149" w:hanging="142"/>
              <w:jc w:val="both"/>
              <w:rPr>
                <w:rFonts w:ascii="Times New Roman" w:hAnsi="Times New Roman"/>
              </w:rPr>
            </w:pPr>
            <w:r w:rsidRPr="00077BFA">
              <w:rPr>
                <w:rFonts w:ascii="Times New Roman" w:hAnsi="Times New Roman"/>
              </w:rPr>
              <w:t xml:space="preserve">Propiciar que el estudiante identifique las características físico-químicas de los contaminantes y relacionarlos con los mecanismos de separación.  </w:t>
            </w:r>
          </w:p>
          <w:p w14:paraId="52E56223" w14:textId="77777777" w:rsidR="00077BFA" w:rsidRPr="00077BFA" w:rsidRDefault="00077BFA" w:rsidP="00060DAD">
            <w:pPr>
              <w:pStyle w:val="Prrafodelista"/>
              <w:ind w:left="149" w:hanging="142"/>
              <w:jc w:val="both"/>
              <w:rPr>
                <w:rFonts w:ascii="Times New Roman" w:hAnsi="Times New Roman"/>
              </w:rPr>
            </w:pPr>
          </w:p>
          <w:p w14:paraId="6E59908D" w14:textId="18B955CC" w:rsidR="27B747F3" w:rsidRDefault="27B747F3" w:rsidP="00060DAD">
            <w:pPr>
              <w:pStyle w:val="Prrafodelista"/>
              <w:numPr>
                <w:ilvl w:val="0"/>
                <w:numId w:val="39"/>
              </w:numPr>
              <w:ind w:left="149" w:hanging="142"/>
              <w:jc w:val="both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>Hacer una revisión detallada del mecanismo de separación.</w:t>
            </w:r>
          </w:p>
          <w:p w14:paraId="1D0829B9" w14:textId="700AA7AD" w:rsidR="49FF8FEF" w:rsidRDefault="49FF8FEF" w:rsidP="00060DAD">
            <w:pPr>
              <w:pStyle w:val="Prrafodelista"/>
              <w:numPr>
                <w:ilvl w:val="0"/>
                <w:numId w:val="39"/>
              </w:numPr>
              <w:ind w:left="149" w:hanging="142"/>
              <w:jc w:val="both"/>
            </w:pPr>
            <w:r w:rsidRPr="648149A9">
              <w:rPr>
                <w:rFonts w:ascii="Times New Roman" w:hAnsi="Times New Roman"/>
              </w:rPr>
              <w:t>Realizar investigación en artículos de revistas internacionales.</w:t>
            </w:r>
          </w:p>
          <w:p w14:paraId="6537F28F" w14:textId="77777777" w:rsidR="008C0C1D" w:rsidRPr="008C0C1D" w:rsidRDefault="008C0C1D" w:rsidP="008C0C1D">
            <w:pPr>
              <w:jc w:val="both"/>
              <w:rPr>
                <w:rFonts w:ascii="Times New Roman" w:hAnsi="Times New Roman"/>
              </w:rPr>
            </w:pPr>
          </w:p>
        </w:tc>
      </w:tr>
      <w:tr w:rsidR="008C0C1D" w:rsidRPr="00D67100" w14:paraId="7EC9EB44" w14:textId="77777777" w:rsidTr="061A6306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1472" w14:textId="359835F4" w:rsidR="008C0C1D" w:rsidRPr="00077BFA" w:rsidRDefault="4C988266" w:rsidP="061A63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MX"/>
              </w:rPr>
            </w:pPr>
            <w:r w:rsidRPr="061A6306">
              <w:rPr>
                <w:rFonts w:ascii="Times New Roman" w:hAnsi="Times New Roman"/>
                <w:lang w:eastAsia="es-MX"/>
              </w:rPr>
              <w:t xml:space="preserve">Procesos </w:t>
            </w:r>
            <w:r w:rsidR="5644CCC2" w:rsidRPr="061A6306">
              <w:rPr>
                <w:rFonts w:ascii="Times New Roman" w:hAnsi="Times New Roman"/>
                <w:lang w:eastAsia="es-MX"/>
              </w:rPr>
              <w:t>b</w:t>
            </w:r>
            <w:r w:rsidRPr="061A6306">
              <w:rPr>
                <w:rFonts w:ascii="Times New Roman" w:hAnsi="Times New Roman"/>
                <w:lang w:eastAsia="es-MX"/>
              </w:rPr>
              <w:t>iológicos</w:t>
            </w:r>
          </w:p>
        </w:tc>
      </w:tr>
      <w:tr w:rsidR="008C0C1D" w:rsidRPr="00D67100" w14:paraId="6DFB9E20" w14:textId="77777777" w:rsidTr="006C0D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E56" w14:textId="2DCF6F0F" w:rsidR="008C0C1D" w:rsidRPr="00D67100" w:rsidRDefault="07C9AFC5" w:rsidP="648149A9">
            <w:pPr>
              <w:jc w:val="center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>Competencias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71BC" w14:textId="527FCBCE" w:rsidR="008C0C1D" w:rsidRPr="00077BFA" w:rsidRDefault="07C9AFC5" w:rsidP="648149A9">
            <w:pPr>
              <w:pStyle w:val="Prrafodelista"/>
              <w:jc w:val="center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>Actividades de aprendizaje</w:t>
            </w:r>
          </w:p>
        </w:tc>
      </w:tr>
      <w:tr w:rsidR="008C0C1D" w:rsidRPr="00D67100" w14:paraId="2DDC33D9" w14:textId="77777777" w:rsidTr="006C0D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2F78" w14:textId="77777777" w:rsidR="008C0C1D" w:rsidRDefault="008C0C1D" w:rsidP="006C0D09">
            <w:pPr>
              <w:ind w:left="17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Específica(s): </w:t>
            </w:r>
          </w:p>
          <w:p w14:paraId="7D6F7A36" w14:textId="77777777" w:rsidR="008C0C1D" w:rsidRPr="008C0C1D" w:rsidRDefault="008C0C1D" w:rsidP="006C0D09">
            <w:pPr>
              <w:pStyle w:val="Prrafodelista"/>
              <w:numPr>
                <w:ilvl w:val="0"/>
                <w:numId w:val="41"/>
              </w:numPr>
              <w:ind w:left="171" w:hanging="142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lastRenderedPageBreak/>
              <w:t xml:space="preserve">Conoce el fundamento y aplicación de los procesos aerobios, anaerobios y naturales en el tratamiento de aguas residuales.  </w:t>
            </w:r>
          </w:p>
          <w:p w14:paraId="01173520" w14:textId="77777777" w:rsidR="008C0C1D" w:rsidRDefault="008C0C1D" w:rsidP="006C0D09">
            <w:pPr>
              <w:ind w:left="17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Genéricas: </w:t>
            </w:r>
          </w:p>
          <w:p w14:paraId="2F31AAAA" w14:textId="77777777" w:rsidR="008C0C1D" w:rsidRPr="008C0C1D" w:rsidRDefault="008C0C1D" w:rsidP="006C0D09">
            <w:pPr>
              <w:pStyle w:val="Prrafodelista"/>
              <w:numPr>
                <w:ilvl w:val="0"/>
                <w:numId w:val="41"/>
              </w:numPr>
              <w:ind w:left="171" w:hanging="142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>Capacidad de análisis y síntesis.</w:t>
            </w:r>
          </w:p>
          <w:p w14:paraId="397580D7" w14:textId="77777777" w:rsidR="008C0C1D" w:rsidRDefault="008C0C1D" w:rsidP="006C0D09">
            <w:pPr>
              <w:pStyle w:val="Prrafodelista"/>
              <w:numPr>
                <w:ilvl w:val="0"/>
                <w:numId w:val="41"/>
              </w:numPr>
              <w:ind w:left="171" w:hanging="142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>Solución de problemas</w:t>
            </w:r>
          </w:p>
          <w:p w14:paraId="3B07DD13" w14:textId="77777777" w:rsidR="006C0D09" w:rsidRPr="008C0C1D" w:rsidRDefault="006C0D09" w:rsidP="006C0D09">
            <w:pPr>
              <w:pStyle w:val="Prrafodelista"/>
              <w:ind w:left="171"/>
              <w:rPr>
                <w:rFonts w:ascii="Times New Roman" w:hAnsi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83E8" w14:textId="77777777" w:rsidR="008C0C1D" w:rsidRDefault="008C0C1D" w:rsidP="006C0D09">
            <w:pPr>
              <w:pStyle w:val="Prrafodelista"/>
              <w:numPr>
                <w:ilvl w:val="0"/>
                <w:numId w:val="40"/>
              </w:numPr>
              <w:ind w:left="149" w:hanging="1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Propiciar que el </w:t>
            </w:r>
            <w:r w:rsidRPr="008C0C1D">
              <w:rPr>
                <w:rFonts w:ascii="Times New Roman" w:hAnsi="Times New Roman"/>
              </w:rPr>
              <w:t xml:space="preserve">estudiante identifique las características físicas y químicas de los contaminantes y relacionarlas con los sistemas metabólicos de microorganismos </w:t>
            </w:r>
            <w:r w:rsidRPr="008C0C1D">
              <w:rPr>
                <w:rFonts w:ascii="Times New Roman" w:hAnsi="Times New Roman"/>
              </w:rPr>
              <w:lastRenderedPageBreak/>
              <w:t>como fuente de nutrie</w:t>
            </w:r>
            <w:r>
              <w:rPr>
                <w:rFonts w:ascii="Times New Roman" w:hAnsi="Times New Roman"/>
              </w:rPr>
              <w:t xml:space="preserve">ntes, remoción y separación. </w:t>
            </w:r>
          </w:p>
          <w:p w14:paraId="013C8B01" w14:textId="77777777" w:rsidR="008C0C1D" w:rsidRPr="00077BFA" w:rsidRDefault="008C0C1D" w:rsidP="006C0D09">
            <w:pPr>
              <w:pStyle w:val="Prrafodelista"/>
              <w:numPr>
                <w:ilvl w:val="0"/>
                <w:numId w:val="40"/>
              </w:numPr>
              <w:ind w:left="149" w:hanging="149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>Realizar una revisión detallada del mecanismo de remoción y bioconversión de contaminantes, así como la separación de biomasa generada.</w:t>
            </w:r>
          </w:p>
        </w:tc>
      </w:tr>
      <w:tr w:rsidR="008C0C1D" w:rsidRPr="00D67100" w14:paraId="3FC53B6A" w14:textId="77777777" w:rsidTr="061A6306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E4E4" w14:textId="094BD891" w:rsidR="008C0C1D" w:rsidRPr="00077BFA" w:rsidRDefault="62BA0577" w:rsidP="061A63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MX"/>
              </w:rPr>
            </w:pPr>
            <w:r w:rsidRPr="061A6306">
              <w:rPr>
                <w:rFonts w:ascii="Times New Roman" w:hAnsi="Times New Roman"/>
                <w:lang w:eastAsia="es-MX"/>
              </w:rPr>
              <w:lastRenderedPageBreak/>
              <w:t>Monitoreo digital de la calidad del agua</w:t>
            </w:r>
            <w:r w:rsidR="3FF40C11" w:rsidRPr="061A6306">
              <w:rPr>
                <w:rFonts w:ascii="Times New Roman" w:hAnsi="Times New Roman"/>
                <w:lang w:eastAsia="es-MX"/>
              </w:rPr>
              <w:t>.</w:t>
            </w:r>
          </w:p>
        </w:tc>
      </w:tr>
      <w:tr w:rsidR="008C0C1D" w:rsidRPr="00D67100" w14:paraId="4F6AC363" w14:textId="77777777" w:rsidTr="006C0D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366B" w14:textId="77777777" w:rsidR="008C0C1D" w:rsidRPr="00D67100" w:rsidRDefault="27414EEB" w:rsidP="648149A9">
            <w:pPr>
              <w:jc w:val="center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>Competencias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6230" w14:textId="77777777" w:rsidR="008C0C1D" w:rsidRPr="00077BFA" w:rsidRDefault="008C0C1D" w:rsidP="008C0C1D">
            <w:pPr>
              <w:pStyle w:val="Prrafodelista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>Actividades de aprendizaje</w:t>
            </w:r>
          </w:p>
        </w:tc>
      </w:tr>
      <w:tr w:rsidR="008C0C1D" w:rsidRPr="00D67100" w14:paraId="343A1EEA" w14:textId="77777777" w:rsidTr="006C0D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7A02" w14:textId="77777777" w:rsidR="008C0C1D" w:rsidRDefault="008C0C1D" w:rsidP="006C0D09">
            <w:pPr>
              <w:ind w:left="17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Específica(s): </w:t>
            </w:r>
          </w:p>
          <w:p w14:paraId="1601D79A" w14:textId="35ABF25E" w:rsidR="008C0C1D" w:rsidRPr="008C0C1D" w:rsidRDefault="27414EEB" w:rsidP="006C0D09">
            <w:pPr>
              <w:pStyle w:val="Prrafodelista"/>
              <w:numPr>
                <w:ilvl w:val="0"/>
                <w:numId w:val="44"/>
              </w:numPr>
              <w:ind w:left="171" w:hanging="142"/>
              <w:jc w:val="both"/>
              <w:rPr>
                <w:rFonts w:ascii="Times New Roman" w:eastAsia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</w:rPr>
              <w:t>Conoce</w:t>
            </w:r>
            <w:r w:rsidR="6E01CC37" w:rsidRPr="648149A9">
              <w:rPr>
                <w:rFonts w:ascii="Times New Roman" w:hAnsi="Times New Roman"/>
              </w:rPr>
              <w:t>r</w:t>
            </w:r>
            <w:r w:rsidRPr="648149A9">
              <w:rPr>
                <w:rFonts w:ascii="Times New Roman" w:hAnsi="Times New Roman"/>
              </w:rPr>
              <w:t xml:space="preserve"> e identificar los </w:t>
            </w:r>
            <w:r w:rsidR="0B4ECD79" w:rsidRPr="648149A9">
              <w:rPr>
                <w:rFonts w:ascii="Times New Roman" w:hAnsi="Times New Roman"/>
              </w:rPr>
              <w:t>parámetros de recolección, almacenamiento y distribución de los datos hidrométricos y de calidad del agua</w:t>
            </w:r>
          </w:p>
          <w:p w14:paraId="6AE2D5AE" w14:textId="77777777" w:rsidR="008C0C1D" w:rsidRDefault="27414EEB" w:rsidP="006C0D09">
            <w:pPr>
              <w:ind w:left="171" w:hanging="142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 xml:space="preserve">Genéricas: </w:t>
            </w:r>
          </w:p>
          <w:p w14:paraId="2A9C1204" w14:textId="59E7D795" w:rsidR="22A67F03" w:rsidRDefault="22A67F03" w:rsidP="006C0D09">
            <w:pPr>
              <w:pStyle w:val="Prrafodelista"/>
              <w:numPr>
                <w:ilvl w:val="0"/>
                <w:numId w:val="43"/>
              </w:numPr>
              <w:spacing w:after="0"/>
              <w:ind w:left="171" w:hanging="142"/>
              <w:rPr>
                <w:rFonts w:ascii="Times New Roman" w:eastAsia="Times New Roman" w:hAnsi="Times New Roman"/>
              </w:rPr>
            </w:pPr>
            <w:r w:rsidRPr="648149A9">
              <w:rPr>
                <w:rFonts w:ascii="Times New Roman" w:hAnsi="Times New Roman"/>
              </w:rPr>
              <w:t>Diseño de un sistema de monitoreo de parámetros hidrométricos.</w:t>
            </w:r>
          </w:p>
          <w:p w14:paraId="6AF75CF9" w14:textId="0D4766B9" w:rsidR="008C0C1D" w:rsidRPr="008C0C1D" w:rsidRDefault="22A67F03" w:rsidP="006C0D09">
            <w:pPr>
              <w:pStyle w:val="Prrafodelista"/>
              <w:numPr>
                <w:ilvl w:val="0"/>
                <w:numId w:val="43"/>
              </w:numPr>
              <w:ind w:left="171" w:hanging="142"/>
              <w:rPr>
                <w:rFonts w:ascii="Times New Roman" w:hAnsi="Times New Roman"/>
              </w:rPr>
            </w:pPr>
            <w:r w:rsidRPr="648149A9">
              <w:rPr>
                <w:rFonts w:ascii="Times New Roman" w:hAnsi="Times New Roman"/>
              </w:rPr>
              <w:t xml:space="preserve">Uso de aplicaciones y softwares de </w:t>
            </w:r>
            <w:r w:rsidR="75229D05" w:rsidRPr="648149A9">
              <w:rPr>
                <w:rFonts w:ascii="Times New Roman" w:hAnsi="Times New Roman"/>
              </w:rPr>
              <w:t>monitoreo</w:t>
            </w:r>
            <w:r w:rsidRPr="648149A9">
              <w:rPr>
                <w:rFonts w:ascii="Times New Roman" w:hAnsi="Times New Roman"/>
              </w:rPr>
              <w:t xml:space="preserve"> ambiental.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3342" w14:textId="205574EB" w:rsidR="008C0C1D" w:rsidRPr="00077BFA" w:rsidRDefault="6EF4C703" w:rsidP="006C0D09">
            <w:pPr>
              <w:pStyle w:val="Prrafodelista"/>
              <w:numPr>
                <w:ilvl w:val="0"/>
                <w:numId w:val="42"/>
              </w:numPr>
              <w:ind w:left="149" w:hanging="149"/>
              <w:jc w:val="both"/>
              <w:rPr>
                <w:rFonts w:ascii="Times New Roman" w:hAnsi="Times New Roman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Investigar y utilizar Softwares especializados en el monitoreo digital en tiempo real de los parámetros de la planta tratadora.</w:t>
            </w:r>
          </w:p>
          <w:p w14:paraId="1F2EC7A7" w14:textId="45FE639D" w:rsidR="008C0C1D" w:rsidRPr="00077BFA" w:rsidRDefault="6EF4C703" w:rsidP="006C0D0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149" w:hanging="149"/>
              <w:jc w:val="both"/>
              <w:rPr>
                <w:rFonts w:ascii="Symbol" w:eastAsia="Symbol" w:hAnsi="Symbol" w:cs="Symbol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Diseñar un sistema de monitoreo en tiempo real para aplicaciones hidrométricas y de calidad del agua.</w:t>
            </w:r>
          </w:p>
          <w:p w14:paraId="5AC6E821" w14:textId="7D6D616B" w:rsidR="008C0C1D" w:rsidRPr="00077BFA" w:rsidRDefault="6EF4C703" w:rsidP="006C0D0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149" w:hanging="149"/>
              <w:jc w:val="both"/>
              <w:rPr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Visita a una planta tratadora de aguas residuales y toma de datos de la calidad del agua.</w:t>
            </w:r>
          </w:p>
          <w:p w14:paraId="2E519EB2" w14:textId="037DEDDD" w:rsidR="008C0C1D" w:rsidRPr="00077BFA" w:rsidRDefault="6EF4C703" w:rsidP="006C0D0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149" w:hanging="149"/>
              <w:jc w:val="both"/>
              <w:rPr>
                <w:rFonts w:ascii="Symbol" w:eastAsia="Symbol" w:hAnsi="Symbol" w:cs="Symbol"/>
                <w:lang w:eastAsia="es-MX"/>
              </w:rPr>
            </w:pPr>
            <w:r w:rsidRPr="648149A9">
              <w:rPr>
                <w:rFonts w:ascii="Times New Roman" w:hAnsi="Times New Roman"/>
                <w:lang w:eastAsia="es-MX"/>
              </w:rPr>
              <w:t>Analizar los datos recolectados, almacenamiento y distribución de los datos hidrométricos y de calidad del agua</w:t>
            </w:r>
          </w:p>
        </w:tc>
      </w:tr>
    </w:tbl>
    <w:p w14:paraId="127783A1" w14:textId="0E0176E2" w:rsidR="006C0D09" w:rsidRPr="006C0D09" w:rsidRDefault="006C0D09">
      <w:pPr>
        <w:rPr>
          <w:rFonts w:ascii="Times New Roman" w:hAnsi="Times New Roman"/>
          <w:b/>
          <w:sz w:val="4"/>
        </w:rPr>
      </w:pPr>
      <w:r w:rsidRPr="006C0D09">
        <w:rPr>
          <w:rFonts w:ascii="Times New Roman" w:hAnsi="Times New Roman"/>
          <w:b/>
          <w:sz w:val="4"/>
        </w:rPr>
        <w:t xml:space="preserve"> </w:t>
      </w:r>
    </w:p>
    <w:p w14:paraId="2C4857B7" w14:textId="77777777" w:rsidR="008A6C68" w:rsidRPr="00D67100" w:rsidRDefault="00432B62">
      <w:pPr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t>8</w:t>
      </w:r>
      <w:r w:rsidR="00893582" w:rsidRPr="00D67100">
        <w:rPr>
          <w:rFonts w:ascii="Times New Roman" w:hAnsi="Times New Roman"/>
          <w:b/>
        </w:rPr>
        <w:t>.</w:t>
      </w:r>
      <w:r w:rsidR="00871DD3" w:rsidRPr="00D67100">
        <w:rPr>
          <w:rFonts w:ascii="Times New Roman" w:hAnsi="Times New Roman"/>
          <w:b/>
        </w:rPr>
        <w:t xml:space="preserve"> </w:t>
      </w:r>
      <w:r w:rsidR="00827287" w:rsidRPr="00D67100">
        <w:rPr>
          <w:rFonts w:ascii="Times New Roman" w:hAnsi="Times New Roman"/>
          <w:b/>
        </w:rPr>
        <w:t>Práctica</w:t>
      </w:r>
      <w:r w:rsidR="006213B1" w:rsidRPr="00D67100">
        <w:rPr>
          <w:rFonts w:ascii="Times New Roman" w:hAnsi="Times New Roman"/>
          <w:b/>
        </w:rPr>
        <w:t>(</w:t>
      </w:r>
      <w:r w:rsidR="00827287" w:rsidRPr="00D67100">
        <w:rPr>
          <w:rFonts w:ascii="Times New Roman" w:hAnsi="Times New Roman"/>
          <w:b/>
        </w:rPr>
        <w:t>s</w:t>
      </w:r>
      <w:r w:rsidR="006213B1" w:rsidRPr="00D67100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D67100" w14:paraId="003BBD78" w14:textId="77777777" w:rsidTr="006C0D09">
        <w:trPr>
          <w:trHeight w:val="5096"/>
        </w:trPr>
        <w:tc>
          <w:tcPr>
            <w:tcW w:w="8978" w:type="dxa"/>
          </w:tcPr>
          <w:p w14:paraId="0A09CC58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Ubicar principales elementos del sistema de recolección, conducción, puntos de descarga y fuentes receptoras de aguas residuales.</w:t>
            </w:r>
          </w:p>
          <w:p w14:paraId="0BA40051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Medir caudal por método volumen-tiempo.</w:t>
            </w:r>
          </w:p>
          <w:p w14:paraId="4C80886C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Medir caudal por método velocidad-radio hidráulico.</w:t>
            </w:r>
          </w:p>
          <w:p w14:paraId="3D66341A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Diseñar y elaborar un vertedor para medición de caudal.</w:t>
            </w:r>
          </w:p>
          <w:p w14:paraId="12F46110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Medir caudal en vertedores.</w:t>
            </w:r>
          </w:p>
          <w:p w14:paraId="3DAE7559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Medir caudal con dispositivos mecánicos y digitales.</w:t>
            </w:r>
          </w:p>
          <w:p w14:paraId="42556E43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Realizar práctica de muestreo de aguas residuales de acuerdo a la normatividad vigente.</w:t>
            </w:r>
          </w:p>
          <w:p w14:paraId="0455BA85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Realizar la caracterización (física, química y biológica) de la muestra de agua residual de acuerdo a las normas mexicanas correspondientes y a los parámetros enmarcados en la Norma Oficial Mexicana NOM-001-SEMARNAT-1996.</w:t>
            </w:r>
          </w:p>
          <w:p w14:paraId="0A6CA452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Realizar práctica sobre coagulación-floculación en aguas residuales y naturales para observar el comportamiento de los diferentes contaminantes, tanto industriales como naturales.</w:t>
            </w:r>
          </w:p>
          <w:p w14:paraId="5C5190AE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Realizar monitoreo de agua residual de un sistema por espacio de un mes.</w:t>
            </w:r>
          </w:p>
          <w:p w14:paraId="009CD5F9" w14:textId="77777777" w:rsidR="008C0C1D" w:rsidRPr="008C0C1D" w:rsidRDefault="008C0C1D" w:rsidP="008C0C1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Proponer un tren de tratamiento con operaciones unitarias, procesos unitarios y procesos biológicos, considerando los resultados del monitoreo de agua residual y el cumplimiento de la NOM-001-SEMARNAT-1996.</w:t>
            </w:r>
          </w:p>
          <w:p w14:paraId="463F29E8" w14:textId="2FB6B632" w:rsidR="00A86534" w:rsidRPr="006C0D09" w:rsidRDefault="008C0C1D" w:rsidP="008F0F1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8C0C1D">
              <w:rPr>
                <w:rFonts w:ascii="Times New Roman" w:hAnsi="Times New Roman"/>
                <w:lang w:val="es-ES_tradnl"/>
              </w:rPr>
              <w:t>Visita a plantas de tratamiento de aguas residuales municipales, industriales y de servicios.</w:t>
            </w:r>
          </w:p>
        </w:tc>
      </w:tr>
    </w:tbl>
    <w:p w14:paraId="5A89AE8B" w14:textId="693A62D6" w:rsidR="00637AA4" w:rsidRPr="00D67100" w:rsidRDefault="00793C63">
      <w:pPr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br w:type="page"/>
      </w:r>
      <w:r w:rsidR="00432B62" w:rsidRPr="00D67100">
        <w:rPr>
          <w:rFonts w:ascii="Times New Roman" w:hAnsi="Times New Roman"/>
          <w:b/>
        </w:rPr>
        <w:lastRenderedPageBreak/>
        <w:t>9</w:t>
      </w:r>
      <w:r w:rsidR="00637AA4" w:rsidRPr="00D67100">
        <w:rPr>
          <w:rFonts w:ascii="Times New Roman" w:hAnsi="Times New Roman"/>
          <w:b/>
        </w:rPr>
        <w:t xml:space="preserve">. </w:t>
      </w:r>
      <w:r w:rsidR="00827287" w:rsidRPr="00D67100">
        <w:rPr>
          <w:rFonts w:ascii="Times New Roman" w:hAnsi="Times New Roman"/>
          <w:b/>
        </w:rPr>
        <w:t>Proyecto</w:t>
      </w:r>
      <w:r w:rsidR="00804611" w:rsidRPr="00D67100">
        <w:rPr>
          <w:rFonts w:ascii="Times New Roman" w:hAnsi="Times New Roman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D67100" w14:paraId="3B05B883" w14:textId="77777777" w:rsidTr="008B19A2">
        <w:tc>
          <w:tcPr>
            <w:tcW w:w="8978" w:type="dxa"/>
            <w:shd w:val="clear" w:color="auto" w:fill="auto"/>
          </w:tcPr>
          <w:p w14:paraId="404A7D2A" w14:textId="77777777" w:rsidR="006B6057" w:rsidRPr="00D67100" w:rsidRDefault="00804611" w:rsidP="00D43A5F">
            <w:p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</w:rPr>
              <w:t xml:space="preserve">El objetivo del proyecto </w:t>
            </w:r>
            <w:r w:rsidR="00075AB0" w:rsidRPr="00D67100">
              <w:rPr>
                <w:rFonts w:ascii="Times New Roman" w:hAnsi="Times New Roman"/>
              </w:rPr>
              <w:t>que planteé</w:t>
            </w:r>
            <w:r w:rsidR="006213B1" w:rsidRPr="00D67100">
              <w:rPr>
                <w:rFonts w:ascii="Times New Roman" w:hAnsi="Times New Roman"/>
              </w:rPr>
              <w:t xml:space="preserve"> el docente que imparta esta asignatura, </w:t>
            </w:r>
            <w:r w:rsidRPr="00D67100">
              <w:rPr>
                <w:rFonts w:ascii="Times New Roman" w:hAnsi="Times New Roman"/>
              </w:rPr>
              <w:t xml:space="preserve">es </w:t>
            </w:r>
            <w:r w:rsidR="00B20D7D" w:rsidRPr="00D67100">
              <w:rPr>
                <w:rFonts w:ascii="Times New Roman" w:hAnsi="Times New Roman"/>
              </w:rPr>
              <w:t>demostrar el desarrollo y alcance</w:t>
            </w:r>
            <w:r w:rsidRPr="00D67100">
              <w:rPr>
                <w:rFonts w:ascii="Times New Roman" w:hAnsi="Times New Roman"/>
              </w:rPr>
              <w:t xml:space="preserve"> de la</w:t>
            </w:r>
            <w:r w:rsidR="0015756F" w:rsidRPr="00D67100">
              <w:rPr>
                <w:rFonts w:ascii="Times New Roman" w:hAnsi="Times New Roman"/>
              </w:rPr>
              <w:t>(s)</w:t>
            </w:r>
            <w:r w:rsidRPr="00D67100">
              <w:rPr>
                <w:rFonts w:ascii="Times New Roman" w:hAnsi="Times New Roman"/>
              </w:rPr>
              <w:t xml:space="preserve"> competencia</w:t>
            </w:r>
            <w:r w:rsidR="0015756F" w:rsidRPr="00D67100">
              <w:rPr>
                <w:rFonts w:ascii="Times New Roman" w:hAnsi="Times New Roman"/>
              </w:rPr>
              <w:t>(s)</w:t>
            </w:r>
            <w:r w:rsidR="00B20D7D" w:rsidRPr="00D67100">
              <w:rPr>
                <w:rFonts w:ascii="Times New Roman" w:hAnsi="Times New Roman"/>
              </w:rPr>
              <w:t xml:space="preserve"> de la asignatura, considerando</w:t>
            </w:r>
            <w:r w:rsidR="006B6057" w:rsidRPr="00D67100">
              <w:rPr>
                <w:rFonts w:ascii="Times New Roman" w:hAnsi="Times New Roman"/>
              </w:rPr>
              <w:t xml:space="preserve"> las siguientes fases:</w:t>
            </w:r>
          </w:p>
          <w:p w14:paraId="5F56FC3C" w14:textId="77777777" w:rsidR="006B6057" w:rsidRPr="00D67100" w:rsidRDefault="00BC2CD3" w:rsidP="00BC2CD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  <w:b/>
              </w:rPr>
              <w:t>Fundamentación:</w:t>
            </w:r>
            <w:r w:rsidRPr="00D67100">
              <w:rPr>
                <w:rFonts w:ascii="Times New Roman" w:hAnsi="Times New Roman"/>
              </w:rPr>
              <w:t xml:space="preserve"> marco referencial (teórico, conceptual, contextual, legal) en el cual se fundamenta el proyecto de acuerdo con un diagnóstico realizado, mismo que permite a los estudiantes lograr la compre</w:t>
            </w:r>
            <w:r w:rsidR="00E278E5" w:rsidRPr="00D67100">
              <w:rPr>
                <w:rFonts w:ascii="Times New Roman" w:hAnsi="Times New Roman"/>
              </w:rPr>
              <w:t>n</w:t>
            </w:r>
            <w:r w:rsidRPr="00D67100">
              <w:rPr>
                <w:rFonts w:ascii="Times New Roman" w:hAnsi="Times New Roman"/>
              </w:rPr>
              <w:t>sión de la realidad o situación objeto de estudio para definir un proceso de intervención o hacer el diseño de un modelo.</w:t>
            </w:r>
          </w:p>
          <w:p w14:paraId="3A0FF5F2" w14:textId="77777777" w:rsidR="003D6E76" w:rsidRPr="00D67100" w:rsidRDefault="003D6E76" w:rsidP="003D6E76">
            <w:pPr>
              <w:pStyle w:val="Prrafodelista"/>
              <w:ind w:left="360"/>
              <w:jc w:val="both"/>
              <w:rPr>
                <w:rFonts w:ascii="Times New Roman" w:hAnsi="Times New Roman"/>
              </w:rPr>
            </w:pPr>
          </w:p>
          <w:p w14:paraId="3164FBCC" w14:textId="77777777" w:rsidR="006B6057" w:rsidRPr="00D67100" w:rsidRDefault="006B6057" w:rsidP="00793C6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  <w:b/>
              </w:rPr>
              <w:t>Planeación</w:t>
            </w:r>
            <w:r w:rsidR="00793C63" w:rsidRPr="00D67100">
              <w:rPr>
                <w:rFonts w:ascii="Times New Roman" w:hAnsi="Times New Roman"/>
                <w:b/>
              </w:rPr>
              <w:t>:</w:t>
            </w:r>
            <w:r w:rsidR="00793C63" w:rsidRPr="00D67100">
              <w:rPr>
                <w:rFonts w:ascii="Times New Roman" w:hAnsi="Times New Roman"/>
              </w:rPr>
              <w:t xml:space="preserve"> con base en el diagnóstico en esta fase se realiza el diseño del proyecto por parte de los estudiantes con asesoría del docente; implica planificar un proceso: de intervención empresarial, social o comunitario, el diseño de un modelo, entre otros, según el tipo de proyecto, las actividades a realizar los recursos requeridos y el cronograma de trabajo.</w:t>
            </w:r>
          </w:p>
          <w:p w14:paraId="5630AD66" w14:textId="77777777" w:rsidR="003D6E76" w:rsidRPr="00D67100" w:rsidRDefault="003D6E76" w:rsidP="003D6E76">
            <w:pPr>
              <w:pStyle w:val="Prrafodelista"/>
              <w:ind w:left="360"/>
              <w:jc w:val="both"/>
              <w:rPr>
                <w:rFonts w:ascii="Times New Roman" w:hAnsi="Times New Roman"/>
              </w:rPr>
            </w:pPr>
          </w:p>
          <w:p w14:paraId="3BEC27C0" w14:textId="77777777" w:rsidR="006B6057" w:rsidRPr="00D67100" w:rsidRDefault="00793C63" w:rsidP="00793C6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  <w:b/>
              </w:rPr>
              <w:t>Ejecución:</w:t>
            </w:r>
            <w:r w:rsidRPr="00D67100">
              <w:rPr>
                <w:rFonts w:ascii="Times New Roman" w:hAnsi="Times New Roman"/>
              </w:rPr>
              <w:t xml:space="preserve"> 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 w:rsidR="00E278E5" w:rsidRPr="00D67100">
              <w:rPr>
                <w:rFonts w:ascii="Times New Roman" w:hAnsi="Times New Roman"/>
              </w:rPr>
              <w:t>s a desarrollar</w:t>
            </w:r>
            <w:r w:rsidRPr="00D67100">
              <w:rPr>
                <w:rFonts w:ascii="Times New Roman" w:hAnsi="Times New Roman"/>
              </w:rPr>
              <w:t>.</w:t>
            </w:r>
          </w:p>
          <w:p w14:paraId="61829076" w14:textId="77777777" w:rsidR="003D6E76" w:rsidRPr="00D67100" w:rsidRDefault="003D6E76" w:rsidP="003D6E76">
            <w:pPr>
              <w:pStyle w:val="Prrafodelista"/>
              <w:ind w:left="360"/>
              <w:jc w:val="both"/>
              <w:rPr>
                <w:rFonts w:ascii="Times New Roman" w:hAnsi="Times New Roman"/>
              </w:rPr>
            </w:pPr>
          </w:p>
          <w:p w14:paraId="3D6A72AC" w14:textId="77777777" w:rsidR="00497B7F" w:rsidRPr="00D67100" w:rsidRDefault="00793C63" w:rsidP="00793C6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D67100">
              <w:rPr>
                <w:rFonts w:ascii="Times New Roman" w:hAnsi="Times New Roman"/>
                <w:b/>
              </w:rPr>
              <w:t>Evaluación:</w:t>
            </w:r>
            <w:r w:rsidRPr="00D67100">
              <w:rPr>
                <w:rFonts w:ascii="Times New Roman" w:hAnsi="Times New Roman"/>
              </w:rPr>
              <w:t xml:space="preserve"> es la fase final que aplica un juicio de valor en el contexto laboral-profesión, social e investigativo, ésta 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2BA226A1" w14:textId="77777777" w:rsidR="008C0C1D" w:rsidRDefault="008C0C1D">
      <w:pPr>
        <w:rPr>
          <w:rFonts w:ascii="Times New Roman" w:hAnsi="Times New Roman"/>
          <w:b/>
        </w:rPr>
      </w:pPr>
    </w:p>
    <w:p w14:paraId="08C402B5" w14:textId="77777777" w:rsidR="001C27F8" w:rsidRPr="00D67100" w:rsidRDefault="00432B62">
      <w:pPr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t>10</w:t>
      </w:r>
      <w:r w:rsidR="001C27F8" w:rsidRPr="00D67100">
        <w:rPr>
          <w:rFonts w:ascii="Times New Roman" w:hAnsi="Times New Roman"/>
          <w:b/>
        </w:rPr>
        <w:t>.</w:t>
      </w:r>
      <w:r w:rsidR="00871DD3" w:rsidRPr="00D67100">
        <w:rPr>
          <w:rFonts w:ascii="Times New Roman" w:hAnsi="Times New Roman"/>
          <w:b/>
        </w:rPr>
        <w:t xml:space="preserve"> </w:t>
      </w:r>
      <w:r w:rsidR="00827287" w:rsidRPr="00D67100">
        <w:rPr>
          <w:rFonts w:ascii="Times New Roman" w:hAnsi="Times New Roman"/>
          <w:b/>
        </w:rPr>
        <w:t xml:space="preserve">Evaluación por competencias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D67100" w14:paraId="2124235C" w14:textId="77777777" w:rsidTr="00285F19">
        <w:tc>
          <w:tcPr>
            <w:tcW w:w="8978" w:type="dxa"/>
          </w:tcPr>
          <w:p w14:paraId="28B69E57" w14:textId="77777777" w:rsidR="00317C33" w:rsidRDefault="008C0C1D" w:rsidP="00901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>Las sugerencias de evaluación del programa pueden ser divididas en participación y evaluación escrita. La participación activa puede incluir los análisis grupales o individuales de artículos científicos previamente investigados por el estudiante, trabajos de investigación y solución de ejercicios. Por otra parte, la evaluación escrita, es un examen por unidad para comprobar el manejo de aspectos teóricos y declarativos, formulado de acuerdo al contenido del programa; el estudiante debe tener el tiempo suficiente para resolverlo.  Las prácticas de laboratorio deben ser evaluadas con: cumplimiento del reglamento de laboratorio, asistencia, realización y participación activa durante el desarrollo de la misma, llenado de bitácora de laboratorio y reporte escrito y/o electrónico con estructura definida. A continuación, se mencionan algunos instrumentos de evaluación aplicables:</w:t>
            </w:r>
          </w:p>
          <w:p w14:paraId="17AD93B2" w14:textId="77777777" w:rsidR="008C0C1D" w:rsidRPr="00D67100" w:rsidRDefault="008C0C1D" w:rsidP="00901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65FF63" w14:textId="77777777" w:rsidR="008C0C1D" w:rsidRPr="008C0C1D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Rúbrica de evaluación de desempeño y reporte de prácticas de laboratorio, prácticas de campo y visitas industriales. </w:t>
            </w:r>
          </w:p>
          <w:p w14:paraId="57F06081" w14:textId="77777777" w:rsidR="008C0C1D" w:rsidRPr="008C0C1D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Rúbrica de evaluación de exámenes escritos. </w:t>
            </w:r>
          </w:p>
          <w:p w14:paraId="06CBD06F" w14:textId="77777777" w:rsidR="008C0C1D" w:rsidRPr="008C0C1D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Autoevaluación de los mapas conceptuales con base en la discusión grupal y rúbrica. </w:t>
            </w:r>
          </w:p>
          <w:p w14:paraId="551589D2" w14:textId="77777777" w:rsidR="008C0C1D" w:rsidRPr="008C0C1D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Rúbrica de revisión de ejercicios. </w:t>
            </w:r>
          </w:p>
          <w:p w14:paraId="18FC213E" w14:textId="77777777" w:rsidR="008C0C1D" w:rsidRPr="008C0C1D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lastRenderedPageBreak/>
              <w:t xml:space="preserve">Rúbrica de evaluación de exposiciones orales. </w:t>
            </w:r>
          </w:p>
          <w:p w14:paraId="1C0BCFE4" w14:textId="77777777" w:rsidR="008C0C1D" w:rsidRPr="008C0C1D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Carpeta de evidencias sobre cumplimiento de tareas y ejercicios. </w:t>
            </w:r>
          </w:p>
          <w:p w14:paraId="24A34EC5" w14:textId="77777777" w:rsidR="008C0C1D" w:rsidRPr="008C0C1D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>Rúbrica de exposición de temas.</w:t>
            </w:r>
          </w:p>
          <w:p w14:paraId="3126CB2F" w14:textId="77777777" w:rsidR="008C0C1D" w:rsidRPr="008C0C1D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>Considerar el desempeño integral del alumno.</w:t>
            </w:r>
          </w:p>
          <w:p w14:paraId="28407DC8" w14:textId="77777777" w:rsidR="007903E6" w:rsidRPr="00D67100" w:rsidRDefault="008C0C1D" w:rsidP="008C0C1D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>Realizar investigaciones sobre temas específicos, haciendo un análisis y evaluación del mismo mediante carpeta de evidencias.</w:t>
            </w:r>
          </w:p>
        </w:tc>
      </w:tr>
    </w:tbl>
    <w:p w14:paraId="0DE4B5B7" w14:textId="77777777" w:rsidR="008C0C1D" w:rsidRDefault="008C0C1D">
      <w:pPr>
        <w:rPr>
          <w:rFonts w:ascii="Times New Roman" w:hAnsi="Times New Roman"/>
          <w:b/>
        </w:rPr>
      </w:pPr>
    </w:p>
    <w:p w14:paraId="25FDCFC4" w14:textId="77777777" w:rsidR="001C27F8" w:rsidRPr="00D67100" w:rsidRDefault="00893582">
      <w:pPr>
        <w:rPr>
          <w:rFonts w:ascii="Times New Roman" w:hAnsi="Times New Roman"/>
          <w:b/>
        </w:rPr>
      </w:pPr>
      <w:r w:rsidRPr="00D67100">
        <w:rPr>
          <w:rFonts w:ascii="Times New Roman" w:hAnsi="Times New Roman"/>
          <w:b/>
        </w:rPr>
        <w:t xml:space="preserve">11. </w:t>
      </w:r>
      <w:r w:rsidR="001C27F8" w:rsidRPr="00D67100">
        <w:rPr>
          <w:rFonts w:ascii="Times New Roman" w:hAnsi="Times New Roman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D67100" w14:paraId="72584058" w14:textId="77777777" w:rsidTr="00285F19">
        <w:tc>
          <w:tcPr>
            <w:tcW w:w="8978" w:type="dxa"/>
          </w:tcPr>
          <w:p w14:paraId="66204FF1" w14:textId="77777777" w:rsidR="00A86534" w:rsidRPr="00D67100" w:rsidRDefault="00A86534" w:rsidP="00B20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22FD7F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 xml:space="preserve">Aurelio Hernández Muñoz. Depuración de aguas residuales. Colección </w:t>
            </w:r>
            <w:proofErr w:type="spellStart"/>
            <w:r w:rsidRPr="006C0D09">
              <w:rPr>
                <w:rFonts w:ascii="Times New Roman" w:hAnsi="Times New Roman"/>
              </w:rPr>
              <w:t>Seinor</w:t>
            </w:r>
            <w:proofErr w:type="spellEnd"/>
            <w:r w:rsidRPr="006C0D09">
              <w:rPr>
                <w:rFonts w:ascii="Times New Roman" w:hAnsi="Times New Roman"/>
              </w:rPr>
              <w:t xml:space="preserve">. Servicio de publicaciones de la escuela de Ingenieros de Caminos de Madrid (1998). </w:t>
            </w:r>
          </w:p>
          <w:p w14:paraId="3D820159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 xml:space="preserve">Comisión Nacional del Agua, “Manual de diseño de agua potable, alcantarillado y saneamiento”, libro V, 1ª sección tema 1, México 1993. </w:t>
            </w:r>
          </w:p>
          <w:p w14:paraId="25ED936E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6C0D09">
              <w:rPr>
                <w:rFonts w:ascii="Times New Roman" w:hAnsi="Times New Roman"/>
              </w:rPr>
              <w:t>Crites</w:t>
            </w:r>
            <w:proofErr w:type="spellEnd"/>
            <w:r w:rsidRPr="006C0D09">
              <w:rPr>
                <w:rFonts w:ascii="Times New Roman" w:hAnsi="Times New Roman"/>
              </w:rPr>
              <w:t xml:space="preserve"> Ron y </w:t>
            </w:r>
            <w:proofErr w:type="spellStart"/>
            <w:r w:rsidRPr="006C0D09">
              <w:rPr>
                <w:rFonts w:ascii="Times New Roman" w:hAnsi="Times New Roman"/>
              </w:rPr>
              <w:t>Tchobanoglous</w:t>
            </w:r>
            <w:proofErr w:type="spellEnd"/>
            <w:r w:rsidRPr="006C0D09">
              <w:rPr>
                <w:rFonts w:ascii="Times New Roman" w:hAnsi="Times New Roman"/>
              </w:rPr>
              <w:t xml:space="preserve"> George. Tratamiento de aguas residuales en pequeñas poblaciones”. Mc Graw Hill. 2000 </w:t>
            </w:r>
          </w:p>
          <w:p w14:paraId="356C33E6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>Davis Mackenzie L. y Cornwell David A. “</w:t>
            </w:r>
            <w:proofErr w:type="spellStart"/>
            <w:r w:rsidRPr="006C0D09">
              <w:rPr>
                <w:rFonts w:ascii="Times New Roman" w:hAnsi="Times New Roman"/>
              </w:rPr>
              <w:t>Introduction</w:t>
            </w:r>
            <w:proofErr w:type="spellEnd"/>
            <w:r w:rsidRPr="006C0D09">
              <w:rPr>
                <w:rFonts w:ascii="Times New Roman" w:hAnsi="Times New Roman"/>
              </w:rPr>
              <w:t xml:space="preserve"> </w:t>
            </w:r>
            <w:proofErr w:type="spellStart"/>
            <w:r w:rsidRPr="006C0D09">
              <w:rPr>
                <w:rFonts w:ascii="Times New Roman" w:hAnsi="Times New Roman"/>
              </w:rPr>
              <w:t>to</w:t>
            </w:r>
            <w:proofErr w:type="spellEnd"/>
            <w:r w:rsidRPr="006C0D09">
              <w:rPr>
                <w:rFonts w:ascii="Times New Roman" w:hAnsi="Times New Roman"/>
              </w:rPr>
              <w:t xml:space="preserve"> </w:t>
            </w:r>
            <w:proofErr w:type="spellStart"/>
            <w:r w:rsidRPr="006C0D09">
              <w:rPr>
                <w:rFonts w:ascii="Times New Roman" w:hAnsi="Times New Roman"/>
              </w:rPr>
              <w:t>environmental</w:t>
            </w:r>
            <w:proofErr w:type="spellEnd"/>
            <w:r w:rsidRPr="006C0D09">
              <w:rPr>
                <w:rFonts w:ascii="Times New Roman" w:hAnsi="Times New Roman"/>
              </w:rPr>
              <w:t xml:space="preserve"> </w:t>
            </w:r>
            <w:proofErr w:type="spellStart"/>
            <w:r w:rsidRPr="006C0D09">
              <w:rPr>
                <w:rFonts w:ascii="Times New Roman" w:hAnsi="Times New Roman"/>
              </w:rPr>
              <w:t>engineering</w:t>
            </w:r>
            <w:proofErr w:type="spellEnd"/>
            <w:r w:rsidRPr="006C0D09">
              <w:rPr>
                <w:rFonts w:ascii="Times New Roman" w:hAnsi="Times New Roman"/>
              </w:rPr>
              <w:t>” 2ª. Edición. Mc Graw Hill.</w:t>
            </w:r>
          </w:p>
          <w:p w14:paraId="4B832EAC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6C0D09">
              <w:rPr>
                <w:rFonts w:ascii="Times New Roman" w:hAnsi="Times New Roman"/>
              </w:rPr>
              <w:t>Eckenfelder</w:t>
            </w:r>
            <w:proofErr w:type="spellEnd"/>
            <w:r w:rsidRPr="006C0D09">
              <w:rPr>
                <w:rFonts w:ascii="Times New Roman" w:hAnsi="Times New Roman"/>
              </w:rPr>
              <w:t xml:space="preserve">, Wesley. Industrial </w:t>
            </w:r>
            <w:proofErr w:type="spellStart"/>
            <w:r w:rsidRPr="006C0D09">
              <w:rPr>
                <w:rFonts w:ascii="Times New Roman" w:hAnsi="Times New Roman"/>
              </w:rPr>
              <w:t>water</w:t>
            </w:r>
            <w:proofErr w:type="spellEnd"/>
            <w:r w:rsidRPr="006C0D09">
              <w:rPr>
                <w:rFonts w:ascii="Times New Roman" w:hAnsi="Times New Roman"/>
              </w:rPr>
              <w:t xml:space="preserve"> </w:t>
            </w:r>
            <w:proofErr w:type="spellStart"/>
            <w:r w:rsidRPr="006C0D09">
              <w:rPr>
                <w:rFonts w:ascii="Times New Roman" w:hAnsi="Times New Roman"/>
              </w:rPr>
              <w:t>pollution</w:t>
            </w:r>
            <w:proofErr w:type="spellEnd"/>
            <w:r w:rsidRPr="006C0D09">
              <w:rPr>
                <w:rFonts w:ascii="Times New Roman" w:hAnsi="Times New Roman"/>
              </w:rPr>
              <w:t xml:space="preserve"> control. Mc Graw Hill </w:t>
            </w:r>
          </w:p>
          <w:p w14:paraId="2DE728EE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6C0D09">
              <w:rPr>
                <w:rFonts w:ascii="Times New Roman" w:hAnsi="Times New Roman"/>
              </w:rPr>
              <w:t>Fair</w:t>
            </w:r>
            <w:proofErr w:type="spellEnd"/>
            <w:r w:rsidRPr="006C0D09">
              <w:rPr>
                <w:rFonts w:ascii="Times New Roman" w:hAnsi="Times New Roman"/>
              </w:rPr>
              <w:t xml:space="preserve">, </w:t>
            </w:r>
            <w:proofErr w:type="spellStart"/>
            <w:r w:rsidRPr="006C0D09">
              <w:rPr>
                <w:rFonts w:ascii="Times New Roman" w:hAnsi="Times New Roman"/>
              </w:rPr>
              <w:t>Geyer</w:t>
            </w:r>
            <w:proofErr w:type="spellEnd"/>
            <w:r w:rsidRPr="006C0D09">
              <w:rPr>
                <w:rFonts w:ascii="Times New Roman" w:hAnsi="Times New Roman"/>
              </w:rPr>
              <w:t xml:space="preserve"> y Okun, “Purificación de aguas y tratamiento y remoción de aguas residuales”, Limusa-Wiley, 1993.</w:t>
            </w:r>
          </w:p>
          <w:p w14:paraId="7F141189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6C0D09">
              <w:rPr>
                <w:rFonts w:ascii="Times New Roman" w:hAnsi="Times New Roman"/>
              </w:rPr>
              <w:t>Fair</w:t>
            </w:r>
            <w:proofErr w:type="spellEnd"/>
            <w:r w:rsidRPr="006C0D09">
              <w:rPr>
                <w:rFonts w:ascii="Times New Roman" w:hAnsi="Times New Roman"/>
              </w:rPr>
              <w:t>-</w:t>
            </w:r>
            <w:proofErr w:type="spellStart"/>
            <w:r w:rsidRPr="006C0D09">
              <w:rPr>
                <w:rFonts w:ascii="Times New Roman" w:hAnsi="Times New Roman"/>
              </w:rPr>
              <w:t>Geyer</w:t>
            </w:r>
            <w:proofErr w:type="spellEnd"/>
            <w:r w:rsidRPr="006C0D09">
              <w:rPr>
                <w:rFonts w:ascii="Times New Roman" w:hAnsi="Times New Roman"/>
              </w:rPr>
              <w:t>-Okun. Abastecimiento de agua y remoción de aguas residuales. Limusa.</w:t>
            </w:r>
          </w:p>
          <w:p w14:paraId="065B82A1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 xml:space="preserve">Henry, </w:t>
            </w:r>
            <w:proofErr w:type="spellStart"/>
            <w:r w:rsidRPr="006C0D09">
              <w:rPr>
                <w:rFonts w:ascii="Times New Roman" w:hAnsi="Times New Roman"/>
              </w:rPr>
              <w:t>Heinke</w:t>
            </w:r>
            <w:proofErr w:type="spellEnd"/>
            <w:r w:rsidRPr="006C0D09">
              <w:rPr>
                <w:rFonts w:ascii="Times New Roman" w:hAnsi="Times New Roman"/>
              </w:rPr>
              <w:t>, “Ingeniería ambiental”, Prentice, 1999.</w:t>
            </w:r>
          </w:p>
          <w:p w14:paraId="0AFE31F5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>Metcalf and Eddy Inc., “</w:t>
            </w:r>
            <w:proofErr w:type="spellStart"/>
            <w:r w:rsidRPr="006C0D09">
              <w:rPr>
                <w:rFonts w:ascii="Times New Roman" w:hAnsi="Times New Roman"/>
              </w:rPr>
              <w:t>Wastewater</w:t>
            </w:r>
            <w:proofErr w:type="spellEnd"/>
            <w:r w:rsidRPr="006C0D09">
              <w:rPr>
                <w:rFonts w:ascii="Times New Roman" w:hAnsi="Times New Roman"/>
              </w:rPr>
              <w:t xml:space="preserve"> </w:t>
            </w:r>
            <w:proofErr w:type="spellStart"/>
            <w:r w:rsidRPr="006C0D09">
              <w:rPr>
                <w:rFonts w:ascii="Times New Roman" w:hAnsi="Times New Roman"/>
              </w:rPr>
              <w:t>engeneering</w:t>
            </w:r>
            <w:proofErr w:type="spellEnd"/>
            <w:r w:rsidRPr="006C0D09">
              <w:rPr>
                <w:rFonts w:ascii="Times New Roman" w:hAnsi="Times New Roman"/>
              </w:rPr>
              <w:t xml:space="preserve">”, </w:t>
            </w:r>
            <w:proofErr w:type="spellStart"/>
            <w:r w:rsidRPr="006C0D09">
              <w:rPr>
                <w:rFonts w:ascii="Times New Roman" w:hAnsi="Times New Roman"/>
              </w:rPr>
              <w:t>treatment</w:t>
            </w:r>
            <w:proofErr w:type="spellEnd"/>
            <w:r w:rsidRPr="006C0D09">
              <w:rPr>
                <w:rFonts w:ascii="Times New Roman" w:hAnsi="Times New Roman"/>
              </w:rPr>
              <w:t xml:space="preserve">, </w:t>
            </w:r>
            <w:proofErr w:type="spellStart"/>
            <w:r w:rsidRPr="006C0D09">
              <w:rPr>
                <w:rFonts w:ascii="Times New Roman" w:hAnsi="Times New Roman"/>
              </w:rPr>
              <w:t>disposal</w:t>
            </w:r>
            <w:proofErr w:type="spellEnd"/>
            <w:r w:rsidRPr="006C0D09">
              <w:rPr>
                <w:rFonts w:ascii="Times New Roman" w:hAnsi="Times New Roman"/>
              </w:rPr>
              <w:t xml:space="preserve"> and </w:t>
            </w:r>
            <w:proofErr w:type="spellStart"/>
            <w:r w:rsidRPr="006C0D09">
              <w:rPr>
                <w:rFonts w:ascii="Times New Roman" w:hAnsi="Times New Roman"/>
              </w:rPr>
              <w:t>reuse</w:t>
            </w:r>
            <w:proofErr w:type="spellEnd"/>
            <w:r w:rsidRPr="006C0D09">
              <w:rPr>
                <w:rFonts w:ascii="Times New Roman" w:hAnsi="Times New Roman"/>
              </w:rPr>
              <w:t xml:space="preserve">, Mc Graw Hill Inc. 1998. </w:t>
            </w:r>
          </w:p>
          <w:p w14:paraId="4A1F7FFC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 xml:space="preserve">N. Sawyer Clair &amp; Mc </w:t>
            </w:r>
            <w:proofErr w:type="spellStart"/>
            <w:r w:rsidRPr="006C0D09">
              <w:rPr>
                <w:rFonts w:ascii="Times New Roman" w:hAnsi="Times New Roman"/>
              </w:rPr>
              <w:t>Carty</w:t>
            </w:r>
            <w:proofErr w:type="spellEnd"/>
            <w:r w:rsidRPr="006C0D09">
              <w:rPr>
                <w:rFonts w:ascii="Times New Roman" w:hAnsi="Times New Roman"/>
              </w:rPr>
              <w:t xml:space="preserve"> Perry L. Química para ingeniería Ambiental. Mc Graw Hill. </w:t>
            </w:r>
          </w:p>
          <w:p w14:paraId="6E5ADECB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6C0D09">
              <w:rPr>
                <w:rFonts w:ascii="Times New Roman" w:hAnsi="Times New Roman"/>
              </w:rPr>
              <w:t>Nalco</w:t>
            </w:r>
            <w:proofErr w:type="spellEnd"/>
            <w:r w:rsidRPr="006C0D09">
              <w:rPr>
                <w:rFonts w:ascii="Times New Roman" w:hAnsi="Times New Roman"/>
              </w:rPr>
              <w:t>. Manual del agua. Mc Graw Hill.</w:t>
            </w:r>
          </w:p>
          <w:p w14:paraId="06012EDA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6C0D09">
              <w:rPr>
                <w:rFonts w:ascii="Times New Roman" w:hAnsi="Times New Roman"/>
              </w:rPr>
              <w:t>Peavy</w:t>
            </w:r>
            <w:proofErr w:type="spellEnd"/>
            <w:r w:rsidRPr="006C0D09">
              <w:rPr>
                <w:rFonts w:ascii="Times New Roman" w:hAnsi="Times New Roman"/>
              </w:rPr>
              <w:t xml:space="preserve"> Howard S., et al. </w:t>
            </w:r>
            <w:proofErr w:type="spellStart"/>
            <w:r w:rsidRPr="006C0D09">
              <w:rPr>
                <w:rFonts w:ascii="Times New Roman" w:hAnsi="Times New Roman"/>
              </w:rPr>
              <w:t>Environmental</w:t>
            </w:r>
            <w:proofErr w:type="spellEnd"/>
            <w:r w:rsidRPr="006C0D09">
              <w:rPr>
                <w:rFonts w:ascii="Times New Roman" w:hAnsi="Times New Roman"/>
              </w:rPr>
              <w:t xml:space="preserve"> </w:t>
            </w:r>
            <w:proofErr w:type="spellStart"/>
            <w:r w:rsidRPr="006C0D09">
              <w:rPr>
                <w:rFonts w:ascii="Times New Roman" w:hAnsi="Times New Roman"/>
              </w:rPr>
              <w:t>engineering</w:t>
            </w:r>
            <w:proofErr w:type="spellEnd"/>
            <w:r w:rsidRPr="006C0D09">
              <w:rPr>
                <w:rFonts w:ascii="Times New Roman" w:hAnsi="Times New Roman"/>
              </w:rPr>
              <w:t xml:space="preserve">. 2ª. Edición. Mc Graw Hill. </w:t>
            </w:r>
            <w:proofErr w:type="spellStart"/>
            <w:r w:rsidRPr="006C0D09">
              <w:rPr>
                <w:rFonts w:ascii="Times New Roman" w:hAnsi="Times New Roman"/>
              </w:rPr>
              <w:t>Singapure</w:t>
            </w:r>
            <w:proofErr w:type="spellEnd"/>
            <w:r w:rsidRPr="006C0D09">
              <w:rPr>
                <w:rFonts w:ascii="Times New Roman" w:hAnsi="Times New Roman"/>
              </w:rPr>
              <w:t xml:space="preserve">, 1984. </w:t>
            </w:r>
          </w:p>
          <w:p w14:paraId="724F9E6C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proofErr w:type="spellStart"/>
            <w:r w:rsidRPr="006C0D09">
              <w:rPr>
                <w:rFonts w:ascii="Times New Roman" w:hAnsi="Times New Roman"/>
              </w:rPr>
              <w:t>Ramalho</w:t>
            </w:r>
            <w:proofErr w:type="spellEnd"/>
            <w:r w:rsidRPr="006C0D09">
              <w:rPr>
                <w:rFonts w:ascii="Times New Roman" w:hAnsi="Times New Roman"/>
              </w:rPr>
              <w:t xml:space="preserve"> </w:t>
            </w:r>
            <w:proofErr w:type="spellStart"/>
            <w:r w:rsidRPr="006C0D09">
              <w:rPr>
                <w:rFonts w:ascii="Times New Roman" w:hAnsi="Times New Roman"/>
              </w:rPr>
              <w:t>R.S</w:t>
            </w:r>
            <w:proofErr w:type="spellEnd"/>
            <w:r w:rsidRPr="006C0D09">
              <w:rPr>
                <w:rFonts w:ascii="Times New Roman" w:hAnsi="Times New Roman"/>
              </w:rPr>
              <w:t xml:space="preserve">., “Tratamiento de aguas residuales”, Reverté, España 1996. </w:t>
            </w:r>
          </w:p>
          <w:p w14:paraId="088ED975" w14:textId="77777777" w:rsidR="008C0C1D" w:rsidRPr="006C0D09" w:rsidRDefault="008C0C1D" w:rsidP="006C0D09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 xml:space="preserve">Romero Rojas, Jairo Alberto. Calidad del agua. Escuela Colombiana de Ingeniería. </w:t>
            </w:r>
            <w:proofErr w:type="spellStart"/>
            <w:r w:rsidRPr="006C0D09">
              <w:rPr>
                <w:rFonts w:ascii="Times New Roman" w:hAnsi="Times New Roman"/>
              </w:rPr>
              <w:t>AlfaOmega</w:t>
            </w:r>
            <w:proofErr w:type="spellEnd"/>
            <w:r w:rsidRPr="006C0D09">
              <w:rPr>
                <w:rFonts w:ascii="Times New Roman" w:hAnsi="Times New Roman"/>
              </w:rPr>
              <w:t xml:space="preserve">.  </w:t>
            </w:r>
          </w:p>
          <w:p w14:paraId="1896116C" w14:textId="77777777" w:rsidR="006C0D09" w:rsidRDefault="008C0C1D" w:rsidP="00566E26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 xml:space="preserve">Romero Rojas, Jairo Alberto. Potabilización del agua. </w:t>
            </w:r>
            <w:proofErr w:type="spellStart"/>
            <w:r w:rsidRPr="006C0D09">
              <w:rPr>
                <w:rFonts w:ascii="Times New Roman" w:hAnsi="Times New Roman"/>
              </w:rPr>
              <w:t>AlfaOmega</w:t>
            </w:r>
            <w:proofErr w:type="spellEnd"/>
            <w:r w:rsidRPr="006C0D09">
              <w:rPr>
                <w:rFonts w:ascii="Times New Roman" w:hAnsi="Times New Roman"/>
              </w:rPr>
              <w:t>.</w:t>
            </w:r>
          </w:p>
          <w:p w14:paraId="3500CDAA" w14:textId="50272404" w:rsidR="008C0C1D" w:rsidRPr="006C0D09" w:rsidRDefault="008C0C1D" w:rsidP="00566E26">
            <w:pPr>
              <w:pStyle w:val="Prrafodelista"/>
              <w:numPr>
                <w:ilvl w:val="0"/>
                <w:numId w:val="48"/>
              </w:numPr>
              <w:ind w:left="313" w:hanging="313"/>
              <w:rPr>
                <w:rFonts w:ascii="Times New Roman" w:hAnsi="Times New Roman"/>
              </w:rPr>
            </w:pPr>
            <w:r w:rsidRPr="006C0D09">
              <w:rPr>
                <w:rFonts w:ascii="Times New Roman" w:hAnsi="Times New Roman"/>
              </w:rPr>
              <w:t xml:space="preserve">Winkler M. A. Tratamiento biológico de aguas de desecho. Limusa.  </w:t>
            </w:r>
          </w:p>
          <w:p w14:paraId="626DEE3B" w14:textId="77777777" w:rsidR="008C0C1D" w:rsidRDefault="008C0C1D" w:rsidP="008C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Fuentes Electrónicas </w:t>
            </w:r>
          </w:p>
          <w:p w14:paraId="7D4B2728" w14:textId="77777777" w:rsidR="008C0C1D" w:rsidRPr="008C0C1D" w:rsidRDefault="008C0C1D" w:rsidP="006C0D09">
            <w:pPr>
              <w:pStyle w:val="Prrafodelista"/>
              <w:numPr>
                <w:ilvl w:val="0"/>
                <w:numId w:val="49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Secretaría de Medio Ambiente y Recursos Naturales, Leyes y Normas. disponible desde internet en: http://www.semarnat.gob.mx/leyesynormas/Pages/inicio.aspx </w:t>
            </w:r>
          </w:p>
          <w:p w14:paraId="6F886F25" w14:textId="77777777" w:rsidR="008C0C1D" w:rsidRPr="008C0C1D" w:rsidRDefault="008C0C1D" w:rsidP="006C0D09">
            <w:pPr>
              <w:pStyle w:val="Prrafodelista"/>
              <w:numPr>
                <w:ilvl w:val="0"/>
                <w:numId w:val="49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Ministerio de Medio Ambiente de España. http://www.mma.es/ </w:t>
            </w:r>
          </w:p>
          <w:p w14:paraId="587249E7" w14:textId="77777777" w:rsidR="008C0C1D" w:rsidRPr="008C0C1D" w:rsidRDefault="008C0C1D" w:rsidP="006C0D09">
            <w:pPr>
              <w:pStyle w:val="Prrafodelista"/>
              <w:numPr>
                <w:ilvl w:val="0"/>
                <w:numId w:val="49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Tratamiento y recuperación de aguas residuales urbanas. </w:t>
            </w:r>
            <w:hyperlink r:id="rId8" w:history="1">
              <w:r w:rsidRPr="008C0C1D">
                <w:rPr>
                  <w:rStyle w:val="Hipervnculo"/>
                  <w:rFonts w:ascii="Times New Roman" w:hAnsi="Times New Roman"/>
                </w:rPr>
                <w:t>http://medioambiente.geoscopio.com</w:t>
              </w:r>
            </w:hyperlink>
          </w:p>
          <w:p w14:paraId="1BE2B8F8" w14:textId="77777777" w:rsidR="008C0C1D" w:rsidRPr="008C0C1D" w:rsidRDefault="008C0C1D" w:rsidP="006C0D09">
            <w:pPr>
              <w:pStyle w:val="Prrafodelista"/>
              <w:numPr>
                <w:ilvl w:val="0"/>
                <w:numId w:val="49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Centro de Estudios y Experimentación de Obras Públicas de España. </w:t>
            </w:r>
            <w:hyperlink r:id="rId9" w:history="1">
              <w:r w:rsidRPr="008C0C1D">
                <w:rPr>
                  <w:rStyle w:val="Hipervnculo"/>
                  <w:rFonts w:ascii="Times New Roman" w:hAnsi="Times New Roman"/>
                </w:rPr>
                <w:t>http://www.cedex.es/</w:t>
              </w:r>
            </w:hyperlink>
          </w:p>
          <w:p w14:paraId="020777F1" w14:textId="77777777" w:rsidR="008C0C1D" w:rsidRPr="008C0C1D" w:rsidRDefault="008C0C1D" w:rsidP="006C0D09">
            <w:pPr>
              <w:pStyle w:val="Prrafodelista"/>
              <w:numPr>
                <w:ilvl w:val="0"/>
                <w:numId w:val="49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Agencia Europea del Medio Ambiente. </w:t>
            </w:r>
            <w:hyperlink r:id="rId10" w:history="1">
              <w:r w:rsidRPr="008C0C1D">
                <w:rPr>
                  <w:rStyle w:val="Hipervnculo"/>
                  <w:rFonts w:ascii="Times New Roman" w:hAnsi="Times New Roman"/>
                </w:rPr>
                <w:t>http://local.es.eea.eu.int/</w:t>
              </w:r>
            </w:hyperlink>
          </w:p>
          <w:p w14:paraId="54E035A3" w14:textId="77777777" w:rsidR="008C0C1D" w:rsidRPr="008C0C1D" w:rsidRDefault="008C0C1D" w:rsidP="006C0D09">
            <w:pPr>
              <w:pStyle w:val="Prrafodelista"/>
              <w:numPr>
                <w:ilvl w:val="0"/>
                <w:numId w:val="49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lastRenderedPageBreak/>
              <w:t xml:space="preserve">Ingeniería de aguas residuales/ Proceso de tratamientos de aguas industriales Fuente: http://es.wikibooks.org/w/index.php?oldid=91042 Contribuyentes: </w:t>
            </w:r>
            <w:proofErr w:type="spellStart"/>
            <w:r w:rsidRPr="008C0C1D">
              <w:rPr>
                <w:rFonts w:ascii="Times New Roman" w:hAnsi="Times New Roman"/>
              </w:rPr>
              <w:t>Josefpm</w:t>
            </w:r>
            <w:proofErr w:type="spellEnd"/>
            <w:r w:rsidRPr="008C0C1D">
              <w:rPr>
                <w:rFonts w:ascii="Times New Roman" w:hAnsi="Times New Roman"/>
              </w:rPr>
              <w:t xml:space="preserve">, </w:t>
            </w:r>
            <w:proofErr w:type="spellStart"/>
            <w:r w:rsidRPr="008C0C1D">
              <w:rPr>
                <w:rFonts w:ascii="Times New Roman" w:hAnsi="Times New Roman"/>
              </w:rPr>
              <w:t>Rutrus</w:t>
            </w:r>
            <w:proofErr w:type="spellEnd"/>
            <w:r w:rsidRPr="008C0C1D">
              <w:rPr>
                <w:rFonts w:ascii="Times New Roman" w:hAnsi="Times New Roman"/>
              </w:rPr>
              <w:t xml:space="preserve">, 3 ediciones Anónimas. Licencia: </w:t>
            </w:r>
            <w:proofErr w:type="spellStart"/>
            <w:r w:rsidRPr="008C0C1D">
              <w:rPr>
                <w:rFonts w:ascii="Times New Roman" w:hAnsi="Times New Roman"/>
              </w:rPr>
              <w:t>Creative</w:t>
            </w:r>
            <w:proofErr w:type="spellEnd"/>
            <w:r w:rsidRPr="008C0C1D">
              <w:rPr>
                <w:rFonts w:ascii="Times New Roman" w:hAnsi="Times New Roman"/>
              </w:rPr>
              <w:t xml:space="preserve"> </w:t>
            </w:r>
            <w:proofErr w:type="spellStart"/>
            <w:r w:rsidRPr="008C0C1D">
              <w:rPr>
                <w:rFonts w:ascii="Times New Roman" w:hAnsi="Times New Roman"/>
              </w:rPr>
              <w:t>Commons</w:t>
            </w:r>
            <w:proofErr w:type="spellEnd"/>
            <w:r w:rsidRPr="008C0C1D">
              <w:rPr>
                <w:rFonts w:ascii="Times New Roman" w:hAnsi="Times New Roman"/>
              </w:rPr>
              <w:t xml:space="preserve"> </w:t>
            </w:r>
            <w:proofErr w:type="spellStart"/>
            <w:r w:rsidRPr="008C0C1D">
              <w:rPr>
                <w:rFonts w:ascii="Times New Roman" w:hAnsi="Times New Roman"/>
              </w:rPr>
              <w:t>Attribution</w:t>
            </w:r>
            <w:proofErr w:type="spellEnd"/>
            <w:r w:rsidRPr="008C0C1D">
              <w:rPr>
                <w:rFonts w:ascii="Times New Roman" w:hAnsi="Times New Roman"/>
              </w:rPr>
              <w:t xml:space="preserve">-Share </w:t>
            </w:r>
            <w:proofErr w:type="spellStart"/>
            <w:r w:rsidRPr="008C0C1D">
              <w:rPr>
                <w:rFonts w:ascii="Times New Roman" w:hAnsi="Times New Roman"/>
              </w:rPr>
              <w:t>Alike</w:t>
            </w:r>
            <w:proofErr w:type="spellEnd"/>
            <w:r w:rsidRPr="008C0C1D">
              <w:rPr>
                <w:rFonts w:ascii="Times New Roman" w:hAnsi="Times New Roman"/>
              </w:rPr>
              <w:t xml:space="preserve"> 3.0 </w:t>
            </w:r>
            <w:proofErr w:type="spellStart"/>
            <w:r w:rsidRPr="008C0C1D">
              <w:rPr>
                <w:rFonts w:ascii="Times New Roman" w:hAnsi="Times New Roman"/>
              </w:rPr>
              <w:t>Unported</w:t>
            </w:r>
            <w:proofErr w:type="spellEnd"/>
            <w:r w:rsidRPr="008C0C1D">
              <w:rPr>
                <w:rFonts w:ascii="Times New Roman" w:hAnsi="Times New Roman"/>
              </w:rPr>
              <w:t xml:space="preserve"> http:/ / </w:t>
            </w:r>
            <w:proofErr w:type="spellStart"/>
            <w:r w:rsidRPr="008C0C1D">
              <w:rPr>
                <w:rFonts w:ascii="Times New Roman" w:hAnsi="Times New Roman"/>
              </w:rPr>
              <w:t>creativecommons</w:t>
            </w:r>
            <w:proofErr w:type="spellEnd"/>
            <w:r w:rsidRPr="008C0C1D">
              <w:rPr>
                <w:rFonts w:ascii="Times New Roman" w:hAnsi="Times New Roman"/>
              </w:rPr>
              <w:t xml:space="preserve">. </w:t>
            </w:r>
            <w:proofErr w:type="spellStart"/>
            <w:r w:rsidRPr="008C0C1D">
              <w:rPr>
                <w:rFonts w:ascii="Times New Roman" w:hAnsi="Times New Roman"/>
              </w:rPr>
              <w:t>org</w:t>
            </w:r>
            <w:proofErr w:type="spellEnd"/>
            <w:r w:rsidRPr="008C0C1D">
              <w:rPr>
                <w:rFonts w:ascii="Times New Roman" w:hAnsi="Times New Roman"/>
              </w:rPr>
              <w:t xml:space="preserve">/ </w:t>
            </w:r>
            <w:proofErr w:type="spellStart"/>
            <w:r w:rsidRPr="008C0C1D">
              <w:rPr>
                <w:rFonts w:ascii="Times New Roman" w:hAnsi="Times New Roman"/>
              </w:rPr>
              <w:t>licenses</w:t>
            </w:r>
            <w:proofErr w:type="spellEnd"/>
            <w:r w:rsidRPr="008C0C1D">
              <w:rPr>
                <w:rFonts w:ascii="Times New Roman" w:hAnsi="Times New Roman"/>
              </w:rPr>
              <w:t xml:space="preserve">/ </w:t>
            </w:r>
            <w:proofErr w:type="spellStart"/>
            <w:r w:rsidRPr="008C0C1D">
              <w:rPr>
                <w:rFonts w:ascii="Times New Roman" w:hAnsi="Times New Roman"/>
              </w:rPr>
              <w:t>by-sa</w:t>
            </w:r>
            <w:proofErr w:type="spellEnd"/>
            <w:r w:rsidRPr="008C0C1D">
              <w:rPr>
                <w:rFonts w:ascii="Times New Roman" w:hAnsi="Times New Roman"/>
              </w:rPr>
              <w:t>/ 3. 0/</w:t>
            </w:r>
          </w:p>
          <w:p w14:paraId="51A49FBB" w14:textId="77777777" w:rsidR="00317C33" w:rsidRDefault="008C0C1D" w:rsidP="006C0D09">
            <w:pPr>
              <w:pStyle w:val="Prrafodelista"/>
              <w:numPr>
                <w:ilvl w:val="0"/>
                <w:numId w:val="49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Ingeniería de aguas residuales/ Características de las aguas residuales Fuente: http://es.wikibooks.org/w/index.php?oldid=123365 Contribuyentes: Don Quijote, </w:t>
            </w:r>
            <w:proofErr w:type="spellStart"/>
            <w:r w:rsidRPr="008C0C1D">
              <w:rPr>
                <w:rFonts w:ascii="Times New Roman" w:hAnsi="Times New Roman"/>
              </w:rPr>
              <w:t>Josefpm</w:t>
            </w:r>
            <w:proofErr w:type="spellEnd"/>
            <w:r w:rsidRPr="008C0C1D">
              <w:rPr>
                <w:rFonts w:ascii="Times New Roman" w:hAnsi="Times New Roman"/>
              </w:rPr>
              <w:t xml:space="preserve">, </w:t>
            </w:r>
            <w:proofErr w:type="spellStart"/>
            <w:r w:rsidRPr="008C0C1D">
              <w:rPr>
                <w:rFonts w:ascii="Times New Roman" w:hAnsi="Times New Roman"/>
              </w:rPr>
              <w:t>Morza</w:t>
            </w:r>
            <w:proofErr w:type="spellEnd"/>
            <w:r w:rsidRPr="008C0C1D">
              <w:rPr>
                <w:rFonts w:ascii="Times New Roman" w:hAnsi="Times New Roman"/>
              </w:rPr>
              <w:t xml:space="preserve">, </w:t>
            </w:r>
            <w:proofErr w:type="spellStart"/>
            <w:r w:rsidRPr="008C0C1D">
              <w:rPr>
                <w:rFonts w:ascii="Times New Roman" w:hAnsi="Times New Roman"/>
              </w:rPr>
              <w:t>Rutrus</w:t>
            </w:r>
            <w:proofErr w:type="spellEnd"/>
            <w:r w:rsidRPr="008C0C1D">
              <w:rPr>
                <w:rFonts w:ascii="Times New Roman" w:hAnsi="Times New Roman"/>
              </w:rPr>
              <w:t xml:space="preserve">, 8 ediciones anónimas. Licencia: </w:t>
            </w:r>
            <w:proofErr w:type="spellStart"/>
            <w:r w:rsidRPr="008C0C1D">
              <w:rPr>
                <w:rFonts w:ascii="Times New Roman" w:hAnsi="Times New Roman"/>
              </w:rPr>
              <w:t>Creative</w:t>
            </w:r>
            <w:proofErr w:type="spellEnd"/>
            <w:r w:rsidRPr="008C0C1D">
              <w:rPr>
                <w:rFonts w:ascii="Times New Roman" w:hAnsi="Times New Roman"/>
              </w:rPr>
              <w:t xml:space="preserve"> </w:t>
            </w:r>
            <w:proofErr w:type="spellStart"/>
            <w:r w:rsidRPr="008C0C1D">
              <w:rPr>
                <w:rFonts w:ascii="Times New Roman" w:hAnsi="Times New Roman"/>
              </w:rPr>
              <w:t>Commons</w:t>
            </w:r>
            <w:proofErr w:type="spellEnd"/>
            <w:r w:rsidRPr="008C0C1D">
              <w:rPr>
                <w:rFonts w:ascii="Times New Roman" w:hAnsi="Times New Roman"/>
              </w:rPr>
              <w:t xml:space="preserve"> </w:t>
            </w:r>
            <w:proofErr w:type="spellStart"/>
            <w:r w:rsidRPr="008C0C1D">
              <w:rPr>
                <w:rFonts w:ascii="Times New Roman" w:hAnsi="Times New Roman"/>
              </w:rPr>
              <w:t>Attribution</w:t>
            </w:r>
            <w:proofErr w:type="spellEnd"/>
            <w:r w:rsidRPr="008C0C1D">
              <w:rPr>
                <w:rFonts w:ascii="Times New Roman" w:hAnsi="Times New Roman"/>
              </w:rPr>
              <w:t xml:space="preserve">-Share </w:t>
            </w:r>
            <w:proofErr w:type="spellStart"/>
            <w:r w:rsidRPr="008C0C1D">
              <w:rPr>
                <w:rFonts w:ascii="Times New Roman" w:hAnsi="Times New Roman"/>
              </w:rPr>
              <w:t>Alike</w:t>
            </w:r>
            <w:proofErr w:type="spellEnd"/>
            <w:r w:rsidRPr="008C0C1D">
              <w:rPr>
                <w:rFonts w:ascii="Times New Roman" w:hAnsi="Times New Roman"/>
              </w:rPr>
              <w:t xml:space="preserve"> 3.0 </w:t>
            </w:r>
            <w:proofErr w:type="spellStart"/>
            <w:r w:rsidRPr="008C0C1D">
              <w:rPr>
                <w:rFonts w:ascii="Times New Roman" w:hAnsi="Times New Roman"/>
              </w:rPr>
              <w:t>Unported</w:t>
            </w:r>
            <w:proofErr w:type="spellEnd"/>
            <w:r w:rsidRPr="008C0C1D">
              <w:rPr>
                <w:rFonts w:ascii="Times New Roman" w:hAnsi="Times New Roman"/>
              </w:rPr>
              <w:t xml:space="preserve"> http:/ / </w:t>
            </w:r>
            <w:proofErr w:type="spellStart"/>
            <w:r w:rsidRPr="008C0C1D">
              <w:rPr>
                <w:rFonts w:ascii="Times New Roman" w:hAnsi="Times New Roman"/>
              </w:rPr>
              <w:t>creativecommons</w:t>
            </w:r>
            <w:proofErr w:type="spellEnd"/>
            <w:r w:rsidRPr="008C0C1D">
              <w:rPr>
                <w:rFonts w:ascii="Times New Roman" w:hAnsi="Times New Roman"/>
              </w:rPr>
              <w:t xml:space="preserve">. </w:t>
            </w:r>
            <w:proofErr w:type="spellStart"/>
            <w:r w:rsidRPr="008C0C1D">
              <w:rPr>
                <w:rFonts w:ascii="Times New Roman" w:hAnsi="Times New Roman"/>
              </w:rPr>
              <w:t>org</w:t>
            </w:r>
            <w:proofErr w:type="spellEnd"/>
            <w:r w:rsidRPr="008C0C1D">
              <w:rPr>
                <w:rFonts w:ascii="Times New Roman" w:hAnsi="Times New Roman"/>
              </w:rPr>
              <w:t xml:space="preserve">/ </w:t>
            </w:r>
            <w:proofErr w:type="spellStart"/>
            <w:r w:rsidRPr="008C0C1D">
              <w:rPr>
                <w:rFonts w:ascii="Times New Roman" w:hAnsi="Times New Roman"/>
              </w:rPr>
              <w:t>licenses</w:t>
            </w:r>
            <w:proofErr w:type="spellEnd"/>
            <w:r w:rsidRPr="008C0C1D">
              <w:rPr>
                <w:rFonts w:ascii="Times New Roman" w:hAnsi="Times New Roman"/>
              </w:rPr>
              <w:t xml:space="preserve">/ </w:t>
            </w:r>
            <w:proofErr w:type="spellStart"/>
            <w:r w:rsidRPr="008C0C1D">
              <w:rPr>
                <w:rFonts w:ascii="Times New Roman" w:hAnsi="Times New Roman"/>
              </w:rPr>
              <w:t>by-sa</w:t>
            </w:r>
            <w:proofErr w:type="spellEnd"/>
            <w:r w:rsidRPr="008C0C1D">
              <w:rPr>
                <w:rFonts w:ascii="Times New Roman" w:hAnsi="Times New Roman"/>
              </w:rPr>
              <w:t xml:space="preserve">/ 3. 0/  </w:t>
            </w:r>
          </w:p>
          <w:p w14:paraId="67FAC73D" w14:textId="77777777" w:rsidR="008C0C1D" w:rsidRPr="008C0C1D" w:rsidRDefault="008C0C1D" w:rsidP="006C0D09">
            <w:pPr>
              <w:pStyle w:val="Prrafodelista"/>
              <w:numPr>
                <w:ilvl w:val="0"/>
                <w:numId w:val="49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8C0C1D">
              <w:rPr>
                <w:rFonts w:ascii="Times New Roman" w:hAnsi="Times New Roman"/>
              </w:rPr>
              <w:t xml:space="preserve">Ingeniería de Aguas Residuales/Procesos Biológicos Aerobios, Fuente: http://es.wikibooks.org/wiki/Ingenier%C3%ADa_de_aguas_residuales/Procesos_biol%C3% B3gicos_aerobios Licencia: </w:t>
            </w:r>
            <w:proofErr w:type="spellStart"/>
            <w:r w:rsidRPr="008C0C1D">
              <w:rPr>
                <w:rFonts w:ascii="Times New Roman" w:hAnsi="Times New Roman"/>
              </w:rPr>
              <w:t>Creative</w:t>
            </w:r>
            <w:proofErr w:type="spellEnd"/>
            <w:r w:rsidRPr="008C0C1D">
              <w:rPr>
                <w:rFonts w:ascii="Times New Roman" w:hAnsi="Times New Roman"/>
              </w:rPr>
              <w:t xml:space="preserve"> </w:t>
            </w:r>
            <w:proofErr w:type="spellStart"/>
            <w:r w:rsidRPr="008C0C1D">
              <w:rPr>
                <w:rFonts w:ascii="Times New Roman" w:hAnsi="Times New Roman"/>
              </w:rPr>
              <w:t>Commons</w:t>
            </w:r>
            <w:proofErr w:type="spellEnd"/>
            <w:r w:rsidRPr="008C0C1D">
              <w:rPr>
                <w:rFonts w:ascii="Times New Roman" w:hAnsi="Times New Roman"/>
              </w:rPr>
              <w:t xml:space="preserve"> Atribución/Compartir-Igual 3.0</w:t>
            </w:r>
          </w:p>
        </w:tc>
      </w:tr>
    </w:tbl>
    <w:p w14:paraId="2DBF0D7D" w14:textId="77777777" w:rsidR="00DA5D00" w:rsidRPr="00905DFC" w:rsidRDefault="00DA5D00" w:rsidP="008C0C1D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sectPr w:rsidR="00DA5D00" w:rsidRPr="00905DFC" w:rsidSect="00B578B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4147" w14:textId="77777777" w:rsidR="00F14B20" w:rsidRDefault="00F14B20" w:rsidP="00285F19">
      <w:pPr>
        <w:spacing w:after="0" w:line="240" w:lineRule="auto"/>
      </w:pPr>
      <w:r>
        <w:separator/>
      </w:r>
    </w:p>
  </w:endnote>
  <w:endnote w:type="continuationSeparator" w:id="0">
    <w:p w14:paraId="42EE09E5" w14:textId="77777777" w:rsidR="00F14B20" w:rsidRDefault="00F14B20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2C6342CC" w14:textId="77777777" w:rsidR="00CF5AE7" w:rsidRDefault="008C0C1D">
        <w:pPr>
          <w:pStyle w:val="Piedepgina"/>
          <w:jc w:val="right"/>
        </w:pPr>
        <w:r w:rsidRPr="008C0C1D">
          <w:rPr>
            <w:lang w:val="es-ES"/>
          </w:rPr>
          <w:t>©TecNM mayo 2016</w:t>
        </w:r>
        <w:r>
          <w:rPr>
            <w:lang w:val="es-ES"/>
          </w:rPr>
          <w:tab/>
        </w:r>
        <w:r>
          <w:rPr>
            <w:lang w:val="es-ES"/>
          </w:rPr>
          <w:tab/>
        </w:r>
        <w:r w:rsidR="00CF5AE7">
          <w:rPr>
            <w:lang w:val="es-ES"/>
          </w:rPr>
          <w:t xml:space="preserve">Página | </w:t>
        </w:r>
        <w:r w:rsidR="00CF5AE7">
          <w:fldChar w:fldCharType="begin"/>
        </w:r>
        <w:r w:rsidR="00CF5AE7">
          <w:instrText>PAGE   \* MERGEFORMAT</w:instrText>
        </w:r>
        <w:r w:rsidR="00CF5AE7">
          <w:fldChar w:fldCharType="separate"/>
        </w:r>
        <w:r w:rsidR="00627E13" w:rsidRPr="00627E13">
          <w:rPr>
            <w:noProof/>
            <w:lang w:val="es-ES"/>
          </w:rPr>
          <w:t>3</w:t>
        </w:r>
        <w:r w:rsidR="00CF5AE7">
          <w:fldChar w:fldCharType="end"/>
        </w:r>
        <w:r w:rsidR="00CF5AE7">
          <w:rPr>
            <w:lang w:val="es-ES"/>
          </w:rPr>
          <w:t xml:space="preserve"> </w:t>
        </w:r>
      </w:p>
    </w:sdtContent>
  </w:sdt>
  <w:p w14:paraId="680A4E5D" w14:textId="77777777" w:rsidR="00CF5AE7" w:rsidRDefault="00CF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46CD" w14:textId="77777777" w:rsidR="00F14B20" w:rsidRDefault="00F14B20" w:rsidP="00285F19">
      <w:pPr>
        <w:spacing w:after="0" w:line="240" w:lineRule="auto"/>
      </w:pPr>
      <w:r>
        <w:separator/>
      </w:r>
    </w:p>
  </w:footnote>
  <w:footnote w:type="continuationSeparator" w:id="0">
    <w:p w14:paraId="17568D80" w14:textId="77777777" w:rsidR="00F14B20" w:rsidRDefault="00F14B20" w:rsidP="00285F19">
      <w:pPr>
        <w:spacing w:after="0" w:line="240" w:lineRule="auto"/>
      </w:pPr>
      <w:r>
        <w:continuationSeparator/>
      </w:r>
    </w:p>
  </w:footnote>
  <w:footnote w:id="1">
    <w:p w14:paraId="2E8C62E0" w14:textId="77777777" w:rsidR="009E2EC7" w:rsidRPr="001015C9" w:rsidRDefault="009E2EC7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5F4F" w14:textId="77777777" w:rsidR="00CF5AE7" w:rsidRDefault="00652A92">
    <w:pPr>
      <w:pStyle w:val="Encabezado"/>
    </w:pPr>
    <w:r w:rsidRPr="00652A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550F83C" wp14:editId="4E4FF601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3E0DD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0F8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7A83E0DD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  <w:lang w:eastAsia="es-MX"/>
      </w:rPr>
      <w:drawing>
        <wp:anchor distT="0" distB="0" distL="114300" distR="114300" simplePos="0" relativeHeight="251765248" behindDoc="0" locked="0" layoutInCell="1" allowOverlap="1" wp14:anchorId="2D742D55" wp14:editId="5CFBDCC2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5A2943"/>
    <w:multiLevelType w:val="hybridMultilevel"/>
    <w:tmpl w:val="F8AEB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1E6D"/>
    <w:multiLevelType w:val="hybridMultilevel"/>
    <w:tmpl w:val="C8005B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D21"/>
    <w:multiLevelType w:val="hybridMultilevel"/>
    <w:tmpl w:val="6BE6C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707B9"/>
    <w:multiLevelType w:val="hybridMultilevel"/>
    <w:tmpl w:val="91F61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A1FEA"/>
    <w:multiLevelType w:val="hybridMultilevel"/>
    <w:tmpl w:val="0FB604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2042A"/>
    <w:multiLevelType w:val="hybridMultilevel"/>
    <w:tmpl w:val="D2721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D5A3D"/>
    <w:multiLevelType w:val="hybridMultilevel"/>
    <w:tmpl w:val="45182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516A5"/>
    <w:multiLevelType w:val="hybridMultilevel"/>
    <w:tmpl w:val="DD1AE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E6C03"/>
    <w:multiLevelType w:val="hybridMultilevel"/>
    <w:tmpl w:val="B8146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A6CCB"/>
    <w:multiLevelType w:val="multilevel"/>
    <w:tmpl w:val="E7D0C98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8A457A"/>
    <w:multiLevelType w:val="hybridMultilevel"/>
    <w:tmpl w:val="2F343DA0"/>
    <w:lvl w:ilvl="0" w:tplc="8CF88882">
      <w:start w:val="1"/>
      <w:numFmt w:val="decimal"/>
      <w:lvlText w:val="%1."/>
      <w:lvlJc w:val="left"/>
      <w:pPr>
        <w:ind w:left="720" w:hanging="360"/>
      </w:pPr>
    </w:lvl>
    <w:lvl w:ilvl="1" w:tplc="6FF22E38">
      <w:start w:val="1"/>
      <w:numFmt w:val="lowerLetter"/>
      <w:lvlText w:val="%2."/>
      <w:lvlJc w:val="left"/>
      <w:pPr>
        <w:ind w:left="1440" w:hanging="360"/>
      </w:pPr>
    </w:lvl>
    <w:lvl w:ilvl="2" w:tplc="7BE0AA6A">
      <w:start w:val="1"/>
      <w:numFmt w:val="lowerRoman"/>
      <w:lvlText w:val="%3."/>
      <w:lvlJc w:val="right"/>
      <w:pPr>
        <w:ind w:left="2160" w:hanging="180"/>
      </w:pPr>
    </w:lvl>
    <w:lvl w:ilvl="3" w:tplc="58262C62">
      <w:start w:val="1"/>
      <w:numFmt w:val="decimal"/>
      <w:lvlText w:val="%4."/>
      <w:lvlJc w:val="left"/>
      <w:pPr>
        <w:ind w:left="2880" w:hanging="360"/>
      </w:pPr>
    </w:lvl>
    <w:lvl w:ilvl="4" w:tplc="118EB5AC">
      <w:start w:val="1"/>
      <w:numFmt w:val="lowerLetter"/>
      <w:lvlText w:val="%5."/>
      <w:lvlJc w:val="left"/>
      <w:pPr>
        <w:ind w:left="3600" w:hanging="360"/>
      </w:pPr>
    </w:lvl>
    <w:lvl w:ilvl="5" w:tplc="156087BA">
      <w:start w:val="1"/>
      <w:numFmt w:val="lowerRoman"/>
      <w:lvlText w:val="%6."/>
      <w:lvlJc w:val="right"/>
      <w:pPr>
        <w:ind w:left="4320" w:hanging="180"/>
      </w:pPr>
    </w:lvl>
    <w:lvl w:ilvl="6" w:tplc="756624B6">
      <w:start w:val="1"/>
      <w:numFmt w:val="decimal"/>
      <w:lvlText w:val="%7."/>
      <w:lvlJc w:val="left"/>
      <w:pPr>
        <w:ind w:left="5040" w:hanging="360"/>
      </w:pPr>
    </w:lvl>
    <w:lvl w:ilvl="7" w:tplc="ACB2DE80">
      <w:start w:val="1"/>
      <w:numFmt w:val="lowerLetter"/>
      <w:lvlText w:val="%8."/>
      <w:lvlJc w:val="left"/>
      <w:pPr>
        <w:ind w:left="5760" w:hanging="360"/>
      </w:pPr>
    </w:lvl>
    <w:lvl w:ilvl="8" w:tplc="6974FCF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A0667"/>
    <w:multiLevelType w:val="hybridMultilevel"/>
    <w:tmpl w:val="92A06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97277"/>
    <w:multiLevelType w:val="hybridMultilevel"/>
    <w:tmpl w:val="FF94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7" w15:restartNumberingAfterBreak="0">
    <w:nsid w:val="35DF613D"/>
    <w:multiLevelType w:val="hybridMultilevel"/>
    <w:tmpl w:val="4D5C4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47B89"/>
    <w:multiLevelType w:val="hybridMultilevel"/>
    <w:tmpl w:val="265E6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12518"/>
    <w:multiLevelType w:val="hybridMultilevel"/>
    <w:tmpl w:val="6562E67C"/>
    <w:lvl w:ilvl="0" w:tplc="DA465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60C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86F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24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306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CA8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2C0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24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B06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F157A3"/>
    <w:multiLevelType w:val="hybridMultilevel"/>
    <w:tmpl w:val="8398C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F7BE0"/>
    <w:multiLevelType w:val="hybridMultilevel"/>
    <w:tmpl w:val="12CEB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BE18A4"/>
    <w:multiLevelType w:val="hybridMultilevel"/>
    <w:tmpl w:val="640CB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B9681B"/>
    <w:multiLevelType w:val="hybridMultilevel"/>
    <w:tmpl w:val="5A7A5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01C0"/>
    <w:multiLevelType w:val="hybridMultilevel"/>
    <w:tmpl w:val="8396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39"/>
  </w:num>
  <w:num w:numId="5">
    <w:abstractNumId w:val="34"/>
  </w:num>
  <w:num w:numId="6">
    <w:abstractNumId w:val="5"/>
  </w:num>
  <w:num w:numId="7">
    <w:abstractNumId w:val="44"/>
  </w:num>
  <w:num w:numId="8">
    <w:abstractNumId w:val="7"/>
  </w:num>
  <w:num w:numId="9">
    <w:abstractNumId w:val="12"/>
  </w:num>
  <w:num w:numId="10">
    <w:abstractNumId w:val="32"/>
  </w:num>
  <w:num w:numId="11">
    <w:abstractNumId w:val="0"/>
  </w:num>
  <w:num w:numId="12">
    <w:abstractNumId w:val="43"/>
  </w:num>
  <w:num w:numId="13">
    <w:abstractNumId w:val="41"/>
  </w:num>
  <w:num w:numId="14">
    <w:abstractNumId w:val="45"/>
  </w:num>
  <w:num w:numId="15">
    <w:abstractNumId w:val="31"/>
  </w:num>
  <w:num w:numId="16">
    <w:abstractNumId w:val="2"/>
  </w:num>
  <w:num w:numId="17">
    <w:abstractNumId w:val="26"/>
  </w:num>
  <w:num w:numId="18">
    <w:abstractNumId w:val="33"/>
  </w:num>
  <w:num w:numId="19">
    <w:abstractNumId w:val="20"/>
  </w:num>
  <w:num w:numId="20">
    <w:abstractNumId w:val="36"/>
  </w:num>
  <w:num w:numId="21">
    <w:abstractNumId w:val="47"/>
  </w:num>
  <w:num w:numId="22">
    <w:abstractNumId w:val="22"/>
  </w:num>
  <w:num w:numId="23">
    <w:abstractNumId w:val="11"/>
  </w:num>
  <w:num w:numId="24">
    <w:abstractNumId w:val="1"/>
  </w:num>
  <w:num w:numId="25">
    <w:abstractNumId w:val="24"/>
  </w:num>
  <w:num w:numId="26">
    <w:abstractNumId w:val="29"/>
  </w:num>
  <w:num w:numId="27">
    <w:abstractNumId w:val="37"/>
  </w:num>
  <w:num w:numId="28">
    <w:abstractNumId w:val="40"/>
  </w:num>
  <w:num w:numId="29">
    <w:abstractNumId w:val="35"/>
  </w:num>
  <w:num w:numId="30">
    <w:abstractNumId w:val="10"/>
  </w:num>
  <w:num w:numId="31">
    <w:abstractNumId w:val="6"/>
  </w:num>
  <w:num w:numId="32">
    <w:abstractNumId w:val="18"/>
  </w:num>
  <w:num w:numId="33">
    <w:abstractNumId w:val="21"/>
  </w:num>
  <w:num w:numId="34">
    <w:abstractNumId w:val="27"/>
  </w:num>
  <w:num w:numId="35">
    <w:abstractNumId w:val="16"/>
  </w:num>
  <w:num w:numId="36">
    <w:abstractNumId w:val="25"/>
  </w:num>
  <w:num w:numId="37">
    <w:abstractNumId w:val="15"/>
  </w:num>
  <w:num w:numId="38">
    <w:abstractNumId w:val="3"/>
  </w:num>
  <w:num w:numId="39">
    <w:abstractNumId w:val="8"/>
  </w:num>
  <w:num w:numId="40">
    <w:abstractNumId w:val="38"/>
  </w:num>
  <w:num w:numId="41">
    <w:abstractNumId w:val="42"/>
  </w:num>
  <w:num w:numId="42">
    <w:abstractNumId w:val="9"/>
  </w:num>
  <w:num w:numId="43">
    <w:abstractNumId w:val="13"/>
  </w:num>
  <w:num w:numId="44">
    <w:abstractNumId w:val="46"/>
  </w:num>
  <w:num w:numId="45">
    <w:abstractNumId w:val="30"/>
  </w:num>
  <w:num w:numId="46">
    <w:abstractNumId w:val="28"/>
  </w:num>
  <w:num w:numId="47">
    <w:abstractNumId w:val="14"/>
  </w:num>
  <w:num w:numId="48">
    <w:abstractNumId w:val="4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68"/>
    <w:rsid w:val="0000154E"/>
    <w:rsid w:val="000073DA"/>
    <w:rsid w:val="00012554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3D73"/>
    <w:rsid w:val="000468E5"/>
    <w:rsid w:val="00053761"/>
    <w:rsid w:val="000546B8"/>
    <w:rsid w:val="000567C0"/>
    <w:rsid w:val="00060BF6"/>
    <w:rsid w:val="00060DAD"/>
    <w:rsid w:val="00062798"/>
    <w:rsid w:val="00066B7E"/>
    <w:rsid w:val="00072E5F"/>
    <w:rsid w:val="00075AB0"/>
    <w:rsid w:val="00077BFA"/>
    <w:rsid w:val="00085E69"/>
    <w:rsid w:val="00091818"/>
    <w:rsid w:val="00094696"/>
    <w:rsid w:val="000B56DD"/>
    <w:rsid w:val="000C269F"/>
    <w:rsid w:val="000C5342"/>
    <w:rsid w:val="000D21F0"/>
    <w:rsid w:val="000D2EB0"/>
    <w:rsid w:val="000E4D3D"/>
    <w:rsid w:val="000F0544"/>
    <w:rsid w:val="000F4901"/>
    <w:rsid w:val="001015C9"/>
    <w:rsid w:val="001038D7"/>
    <w:rsid w:val="0015756F"/>
    <w:rsid w:val="00184382"/>
    <w:rsid w:val="00193C7B"/>
    <w:rsid w:val="001A279C"/>
    <w:rsid w:val="001A5CA2"/>
    <w:rsid w:val="001B155E"/>
    <w:rsid w:val="001B6DDE"/>
    <w:rsid w:val="001C27F8"/>
    <w:rsid w:val="001D5C56"/>
    <w:rsid w:val="001E04DF"/>
    <w:rsid w:val="001F16DD"/>
    <w:rsid w:val="00213A78"/>
    <w:rsid w:val="00230B37"/>
    <w:rsid w:val="00237358"/>
    <w:rsid w:val="00240B0D"/>
    <w:rsid w:val="00264318"/>
    <w:rsid w:val="00264BAA"/>
    <w:rsid w:val="0026682E"/>
    <w:rsid w:val="00285F19"/>
    <w:rsid w:val="0029334C"/>
    <w:rsid w:val="00296B00"/>
    <w:rsid w:val="002A5E22"/>
    <w:rsid w:val="002A7B5C"/>
    <w:rsid w:val="002B274B"/>
    <w:rsid w:val="002B29E0"/>
    <w:rsid w:val="002C262B"/>
    <w:rsid w:val="002C74B3"/>
    <w:rsid w:val="002D1398"/>
    <w:rsid w:val="002E1A5C"/>
    <w:rsid w:val="002E57B3"/>
    <w:rsid w:val="00305726"/>
    <w:rsid w:val="0031326A"/>
    <w:rsid w:val="00315993"/>
    <w:rsid w:val="00317C33"/>
    <w:rsid w:val="00346D59"/>
    <w:rsid w:val="0036229B"/>
    <w:rsid w:val="00363E30"/>
    <w:rsid w:val="003666EE"/>
    <w:rsid w:val="003755BC"/>
    <w:rsid w:val="00392546"/>
    <w:rsid w:val="003A0FBB"/>
    <w:rsid w:val="003A19BC"/>
    <w:rsid w:val="003C4AD4"/>
    <w:rsid w:val="003D59CD"/>
    <w:rsid w:val="003D6E76"/>
    <w:rsid w:val="003E7A47"/>
    <w:rsid w:val="003F323C"/>
    <w:rsid w:val="003F756C"/>
    <w:rsid w:val="00407659"/>
    <w:rsid w:val="00414EDB"/>
    <w:rsid w:val="00425B10"/>
    <w:rsid w:val="00427137"/>
    <w:rsid w:val="00432B62"/>
    <w:rsid w:val="004337A9"/>
    <w:rsid w:val="00467A97"/>
    <w:rsid w:val="004819B2"/>
    <w:rsid w:val="00482132"/>
    <w:rsid w:val="00485D8B"/>
    <w:rsid w:val="00491CDC"/>
    <w:rsid w:val="00497B7F"/>
    <w:rsid w:val="004A07AC"/>
    <w:rsid w:val="004A15A1"/>
    <w:rsid w:val="004A7E22"/>
    <w:rsid w:val="004C2DE7"/>
    <w:rsid w:val="004E37C3"/>
    <w:rsid w:val="004F6B93"/>
    <w:rsid w:val="004F733C"/>
    <w:rsid w:val="0051220F"/>
    <w:rsid w:val="0052002D"/>
    <w:rsid w:val="00521B97"/>
    <w:rsid w:val="00532BA6"/>
    <w:rsid w:val="00533BF8"/>
    <w:rsid w:val="0055550D"/>
    <w:rsid w:val="0056054F"/>
    <w:rsid w:val="00562E83"/>
    <w:rsid w:val="00567CF6"/>
    <w:rsid w:val="00571C6C"/>
    <w:rsid w:val="00574FA5"/>
    <w:rsid w:val="00582647"/>
    <w:rsid w:val="0059561F"/>
    <w:rsid w:val="005A3775"/>
    <w:rsid w:val="005A3C1C"/>
    <w:rsid w:val="005B2C61"/>
    <w:rsid w:val="005D506E"/>
    <w:rsid w:val="005F2717"/>
    <w:rsid w:val="005F5967"/>
    <w:rsid w:val="00607229"/>
    <w:rsid w:val="006116B7"/>
    <w:rsid w:val="006173B2"/>
    <w:rsid w:val="006213B1"/>
    <w:rsid w:val="00627E13"/>
    <w:rsid w:val="0063234D"/>
    <w:rsid w:val="00637AA4"/>
    <w:rsid w:val="0064181F"/>
    <w:rsid w:val="006424DA"/>
    <w:rsid w:val="00643C77"/>
    <w:rsid w:val="00652A92"/>
    <w:rsid w:val="006B2420"/>
    <w:rsid w:val="006B42C5"/>
    <w:rsid w:val="006B6057"/>
    <w:rsid w:val="006C0D09"/>
    <w:rsid w:val="006C5D3F"/>
    <w:rsid w:val="006C77A2"/>
    <w:rsid w:val="006D60B3"/>
    <w:rsid w:val="00701324"/>
    <w:rsid w:val="00703772"/>
    <w:rsid w:val="00706370"/>
    <w:rsid w:val="00710E41"/>
    <w:rsid w:val="0072371A"/>
    <w:rsid w:val="00727B85"/>
    <w:rsid w:val="00735A14"/>
    <w:rsid w:val="007376AA"/>
    <w:rsid w:val="00761E25"/>
    <w:rsid w:val="00763022"/>
    <w:rsid w:val="007903E6"/>
    <w:rsid w:val="00791CEC"/>
    <w:rsid w:val="00793C63"/>
    <w:rsid w:val="007A20C8"/>
    <w:rsid w:val="007A2B27"/>
    <w:rsid w:val="007B185E"/>
    <w:rsid w:val="007B45B4"/>
    <w:rsid w:val="007C1F61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11742"/>
    <w:rsid w:val="008221F0"/>
    <w:rsid w:val="00827287"/>
    <w:rsid w:val="008357EA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2A0D"/>
    <w:rsid w:val="00893582"/>
    <w:rsid w:val="00895684"/>
    <w:rsid w:val="008A6C68"/>
    <w:rsid w:val="008B19A2"/>
    <w:rsid w:val="008B1E58"/>
    <w:rsid w:val="008C0C1D"/>
    <w:rsid w:val="008E22FF"/>
    <w:rsid w:val="008F0F1B"/>
    <w:rsid w:val="00901909"/>
    <w:rsid w:val="00902402"/>
    <w:rsid w:val="00905DFC"/>
    <w:rsid w:val="0091506A"/>
    <w:rsid w:val="00916EF3"/>
    <w:rsid w:val="0093715C"/>
    <w:rsid w:val="00946974"/>
    <w:rsid w:val="00961B6E"/>
    <w:rsid w:val="00972227"/>
    <w:rsid w:val="009728C1"/>
    <w:rsid w:val="00991B70"/>
    <w:rsid w:val="009B3A71"/>
    <w:rsid w:val="009B6D03"/>
    <w:rsid w:val="009C4A01"/>
    <w:rsid w:val="009C6B98"/>
    <w:rsid w:val="009E2EC7"/>
    <w:rsid w:val="00A20225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6610"/>
    <w:rsid w:val="00AE42F3"/>
    <w:rsid w:val="00AE58EF"/>
    <w:rsid w:val="00AF2EA8"/>
    <w:rsid w:val="00B06B4A"/>
    <w:rsid w:val="00B070C4"/>
    <w:rsid w:val="00B11004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9BC7A"/>
    <w:rsid w:val="00BA5414"/>
    <w:rsid w:val="00BC2CD3"/>
    <w:rsid w:val="00BC42BD"/>
    <w:rsid w:val="00BD76CE"/>
    <w:rsid w:val="00BE0CFF"/>
    <w:rsid w:val="00BE2171"/>
    <w:rsid w:val="00BF6E57"/>
    <w:rsid w:val="00C00E17"/>
    <w:rsid w:val="00C01ADE"/>
    <w:rsid w:val="00C05E54"/>
    <w:rsid w:val="00C25FF4"/>
    <w:rsid w:val="00C37FF8"/>
    <w:rsid w:val="00C81829"/>
    <w:rsid w:val="00C87687"/>
    <w:rsid w:val="00CA1DA2"/>
    <w:rsid w:val="00CD3E70"/>
    <w:rsid w:val="00CF1E2F"/>
    <w:rsid w:val="00CF5AE7"/>
    <w:rsid w:val="00D040E4"/>
    <w:rsid w:val="00D160E4"/>
    <w:rsid w:val="00D34B39"/>
    <w:rsid w:val="00D43A5F"/>
    <w:rsid w:val="00D541FA"/>
    <w:rsid w:val="00D54E6B"/>
    <w:rsid w:val="00D67100"/>
    <w:rsid w:val="00D869B4"/>
    <w:rsid w:val="00D94A03"/>
    <w:rsid w:val="00DA0B77"/>
    <w:rsid w:val="00DA5A41"/>
    <w:rsid w:val="00DA5D00"/>
    <w:rsid w:val="00DE14FA"/>
    <w:rsid w:val="00DE4E79"/>
    <w:rsid w:val="00DE7326"/>
    <w:rsid w:val="00DF602A"/>
    <w:rsid w:val="00E07FB9"/>
    <w:rsid w:val="00E153ED"/>
    <w:rsid w:val="00E26FFE"/>
    <w:rsid w:val="00E278E5"/>
    <w:rsid w:val="00E359B3"/>
    <w:rsid w:val="00E36F98"/>
    <w:rsid w:val="00E61FC3"/>
    <w:rsid w:val="00E64322"/>
    <w:rsid w:val="00E66CD7"/>
    <w:rsid w:val="00E76655"/>
    <w:rsid w:val="00E862D7"/>
    <w:rsid w:val="00E95D49"/>
    <w:rsid w:val="00EB3905"/>
    <w:rsid w:val="00ED2437"/>
    <w:rsid w:val="00F04714"/>
    <w:rsid w:val="00F1151F"/>
    <w:rsid w:val="00F14B20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A1649"/>
    <w:rsid w:val="00FA3573"/>
    <w:rsid w:val="00FC1C3A"/>
    <w:rsid w:val="00FC5051"/>
    <w:rsid w:val="00FD7D09"/>
    <w:rsid w:val="00FE0A8A"/>
    <w:rsid w:val="01552579"/>
    <w:rsid w:val="035AB3DB"/>
    <w:rsid w:val="061A6306"/>
    <w:rsid w:val="07C9AFC5"/>
    <w:rsid w:val="089C01D1"/>
    <w:rsid w:val="09284BC7"/>
    <w:rsid w:val="09CD6FED"/>
    <w:rsid w:val="0A5CB944"/>
    <w:rsid w:val="0B4ECD79"/>
    <w:rsid w:val="0CD17C30"/>
    <w:rsid w:val="0E4DC081"/>
    <w:rsid w:val="0FE990E2"/>
    <w:rsid w:val="10200E86"/>
    <w:rsid w:val="106249A4"/>
    <w:rsid w:val="10CAB963"/>
    <w:rsid w:val="12B7A44D"/>
    <w:rsid w:val="13B8043B"/>
    <w:rsid w:val="14649A98"/>
    <w:rsid w:val="15E00F17"/>
    <w:rsid w:val="1B07DFF2"/>
    <w:rsid w:val="1BFC564B"/>
    <w:rsid w:val="1C645883"/>
    <w:rsid w:val="1DB69C0F"/>
    <w:rsid w:val="20F3779F"/>
    <w:rsid w:val="22A67F03"/>
    <w:rsid w:val="235F5AC2"/>
    <w:rsid w:val="243BE6B9"/>
    <w:rsid w:val="269438FD"/>
    <w:rsid w:val="27414EEB"/>
    <w:rsid w:val="27B747F3"/>
    <w:rsid w:val="28701663"/>
    <w:rsid w:val="2A6D7D90"/>
    <w:rsid w:val="2B4A2208"/>
    <w:rsid w:val="2D7F0997"/>
    <w:rsid w:val="2EEB1554"/>
    <w:rsid w:val="335C562F"/>
    <w:rsid w:val="346E816B"/>
    <w:rsid w:val="366745A1"/>
    <w:rsid w:val="36826336"/>
    <w:rsid w:val="37F68727"/>
    <w:rsid w:val="38FD2BD3"/>
    <w:rsid w:val="39AE4633"/>
    <w:rsid w:val="3A7D343F"/>
    <w:rsid w:val="3AD5C07C"/>
    <w:rsid w:val="3B5D3391"/>
    <w:rsid w:val="3BC4FA80"/>
    <w:rsid w:val="3DB5636D"/>
    <w:rsid w:val="3DF6FB68"/>
    <w:rsid w:val="3EBD5C32"/>
    <w:rsid w:val="3EC5A6CD"/>
    <w:rsid w:val="3FF40C11"/>
    <w:rsid w:val="40F55BFF"/>
    <w:rsid w:val="41450200"/>
    <w:rsid w:val="419FA7E0"/>
    <w:rsid w:val="41E6C757"/>
    <w:rsid w:val="423C5C42"/>
    <w:rsid w:val="43426651"/>
    <w:rsid w:val="43FB3236"/>
    <w:rsid w:val="4547DDD6"/>
    <w:rsid w:val="46F5D040"/>
    <w:rsid w:val="4977BBB4"/>
    <w:rsid w:val="49FF8FEF"/>
    <w:rsid w:val="4BB5C017"/>
    <w:rsid w:val="4BC67EDC"/>
    <w:rsid w:val="4BDB0030"/>
    <w:rsid w:val="4C988266"/>
    <w:rsid w:val="4D8FEAFE"/>
    <w:rsid w:val="4E7C98A6"/>
    <w:rsid w:val="51BB7ABD"/>
    <w:rsid w:val="543DBB51"/>
    <w:rsid w:val="5644CCC2"/>
    <w:rsid w:val="56FD72E1"/>
    <w:rsid w:val="594CB9A2"/>
    <w:rsid w:val="59D59C6A"/>
    <w:rsid w:val="5A1A3B3A"/>
    <w:rsid w:val="5ADA6763"/>
    <w:rsid w:val="5B0B6B1B"/>
    <w:rsid w:val="5DD8C7FA"/>
    <w:rsid w:val="5EF8CF03"/>
    <w:rsid w:val="5F50996B"/>
    <w:rsid w:val="5FADD886"/>
    <w:rsid w:val="62BA0577"/>
    <w:rsid w:val="642EE121"/>
    <w:rsid w:val="648149A9"/>
    <w:rsid w:val="6506DA05"/>
    <w:rsid w:val="69343C90"/>
    <w:rsid w:val="69D257FA"/>
    <w:rsid w:val="6A9E22A5"/>
    <w:rsid w:val="6D0CDE75"/>
    <w:rsid w:val="6E01CC37"/>
    <w:rsid w:val="6EF4C703"/>
    <w:rsid w:val="6F192C5B"/>
    <w:rsid w:val="7038EE5E"/>
    <w:rsid w:val="70CE2519"/>
    <w:rsid w:val="7250CD1D"/>
    <w:rsid w:val="7517A85E"/>
    <w:rsid w:val="75229D05"/>
    <w:rsid w:val="7538C7DE"/>
    <w:rsid w:val="77D96338"/>
    <w:rsid w:val="7854D8C6"/>
    <w:rsid w:val="79730F3A"/>
    <w:rsid w:val="797E64FC"/>
    <w:rsid w:val="79A261AB"/>
    <w:rsid w:val="7AA27E38"/>
    <w:rsid w:val="7BA80962"/>
    <w:rsid w:val="7D43D9C3"/>
    <w:rsid w:val="7EE68A48"/>
    <w:rsid w:val="7FBCB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23692B"/>
  <w15:docId w15:val="{82D2A821-CDE0-4A04-961A-19554E2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0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oambiente.geoscopi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cal.es.eea.eu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dex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B258B-54DE-4BE1-B2A5-B5DF0283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3202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14</cp:revision>
  <cp:lastPrinted>2012-08-23T21:29:00Z</cp:lastPrinted>
  <dcterms:created xsi:type="dcterms:W3CDTF">2019-01-09T19:24:00Z</dcterms:created>
  <dcterms:modified xsi:type="dcterms:W3CDTF">2021-02-11T14:42:00Z</dcterms:modified>
</cp:coreProperties>
</file>