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194B" w:rsidRPr="007925DF" w:rsidRDefault="0021194B" w:rsidP="0021194B">
      <w:pPr>
        <w:spacing w:after="0"/>
        <w:rPr>
          <w:b/>
          <w:sz w:val="28"/>
          <w:szCs w:val="28"/>
        </w:rPr>
      </w:pPr>
      <w:r w:rsidRPr="007925DF">
        <w:rPr>
          <w:rFonts w:ascii="Cambria" w:hAnsi="Cambria"/>
          <w:b/>
          <w:bCs/>
          <w:noProof/>
          <w:color w:val="943634"/>
          <w:szCs w:val="19"/>
          <w:lang w:val="en-US" w:bidi="ar-SA"/>
        </w:rPr>
        <w:drawing>
          <wp:anchor distT="0" distB="0" distL="114300" distR="114300" simplePos="0" relativeHeight="251659264" behindDoc="0" locked="0" layoutInCell="1" allowOverlap="1" wp14:anchorId="6E694FC0" wp14:editId="59255E5A">
            <wp:simplePos x="0" y="0"/>
            <wp:positionH relativeFrom="column">
              <wp:posOffset>5212080</wp:posOffset>
            </wp:positionH>
            <wp:positionV relativeFrom="paragraph">
              <wp:posOffset>-7620</wp:posOffset>
            </wp:positionV>
            <wp:extent cx="1130300" cy="1075690"/>
            <wp:effectExtent l="0" t="0" r="0" b="0"/>
            <wp:wrapSquare wrapText="bothSides"/>
            <wp:docPr id="465" name="Imagen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0300" cy="1075690"/>
                    </a:xfrm>
                    <a:prstGeom prst="rect">
                      <a:avLst/>
                    </a:prstGeom>
                    <a:noFill/>
                  </pic:spPr>
                </pic:pic>
              </a:graphicData>
            </a:graphic>
            <wp14:sizeRelH relativeFrom="page">
              <wp14:pctWidth>0</wp14:pctWidth>
            </wp14:sizeRelH>
            <wp14:sizeRelV relativeFrom="page">
              <wp14:pctHeight>0</wp14:pctHeight>
            </wp14:sizeRelV>
          </wp:anchor>
        </w:drawing>
      </w:r>
      <w:r w:rsidRPr="007925DF">
        <w:rPr>
          <w:noProof/>
          <w:szCs w:val="19"/>
          <w:lang w:val="en-US" w:bidi="ar-SA"/>
        </w:rPr>
        <mc:AlternateContent>
          <mc:Choice Requires="wps">
            <w:drawing>
              <wp:anchor distT="0" distB="0" distL="114300" distR="114300" simplePos="0" relativeHeight="251662336" behindDoc="0" locked="0" layoutInCell="1" allowOverlap="1" wp14:anchorId="09A1883A" wp14:editId="14F3D145">
                <wp:simplePos x="0" y="0"/>
                <wp:positionH relativeFrom="column">
                  <wp:posOffset>-448310</wp:posOffset>
                </wp:positionH>
                <wp:positionV relativeFrom="paragraph">
                  <wp:posOffset>62515</wp:posOffset>
                </wp:positionV>
                <wp:extent cx="5144135" cy="630555"/>
                <wp:effectExtent l="0" t="0" r="0" b="0"/>
                <wp:wrapNone/>
                <wp:docPr id="458" name="Cuadro de texto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135"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194B" w:rsidRPr="00A35F6D" w:rsidRDefault="0021194B" w:rsidP="0021194B">
                            <w:pPr>
                              <w:pStyle w:val="Ttulo1"/>
                              <w:spacing w:before="0" w:after="0"/>
                              <w:jc w:val="center"/>
                              <w:rPr>
                                <w:sz w:val="29"/>
                                <w:szCs w:val="29"/>
                              </w:rPr>
                            </w:pPr>
                            <w:r w:rsidRPr="00A35F6D">
                              <w:rPr>
                                <w:sz w:val="29"/>
                                <w:szCs w:val="29"/>
                              </w:rPr>
                              <w:t>10. Programa de Prevención de Accidentes</w:t>
                            </w:r>
                          </w:p>
                          <w:p w:rsidR="0021194B" w:rsidRPr="00AB4D27" w:rsidRDefault="0021194B" w:rsidP="0021194B">
                            <w:pPr>
                              <w:pStyle w:val="Ttulo1"/>
                              <w:spacing w:before="0" w:after="0"/>
                              <w:jc w:val="center"/>
                              <w:rPr>
                                <w:sz w:val="29"/>
                                <w:szCs w:val="29"/>
                                <w:lang w:val="es-ES"/>
                              </w:rPr>
                            </w:pPr>
                            <w:r w:rsidRPr="00A35F6D">
                              <w:rPr>
                                <w:sz w:val="29"/>
                                <w:szCs w:val="29"/>
                              </w:rPr>
                              <w:t>Nivel Externo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A1883A" id="_x0000_t202" coordsize="21600,21600" o:spt="202" path="m,l,21600r21600,l21600,xe">
                <v:stroke joinstyle="miter"/>
                <v:path gradientshapeok="t" o:connecttype="rect"/>
              </v:shapetype>
              <v:shape id="Cuadro de texto 122" o:spid="_x0000_s1026" type="#_x0000_t202" style="position:absolute;margin-left:-35.3pt;margin-top:4.9pt;width:405.05pt;height:4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" filled="f" stroked="f">
                <v:textbox>
                  <w:txbxContent>
                    <w:p w:rsidR="0021194B" w:rsidRPr="00A35F6D" w:rsidRDefault="0021194B" w:rsidP="0021194B">
                      <w:pPr>
                        <w:pStyle w:val="Ttulo1"/>
                        <w:spacing w:before="0" w:after="0"/>
                        <w:jc w:val="center"/>
                        <w:rPr>
                          <w:sz w:val="29"/>
                          <w:szCs w:val="29"/>
                        </w:rPr>
                      </w:pPr>
                      <w:r w:rsidRPr="00A35F6D">
                        <w:rPr>
                          <w:sz w:val="29"/>
                          <w:szCs w:val="29"/>
                        </w:rPr>
                        <w:t>10. Programa de Prevención de Accidentes</w:t>
                      </w:r>
                    </w:p>
                    <w:p w:rsidR="0021194B" w:rsidRPr="00AB4D27" w:rsidRDefault="0021194B" w:rsidP="0021194B">
                      <w:pPr>
                        <w:pStyle w:val="Ttulo1"/>
                        <w:spacing w:before="0" w:after="0"/>
                        <w:jc w:val="center"/>
                        <w:rPr>
                          <w:sz w:val="29"/>
                          <w:szCs w:val="29"/>
                          <w:lang w:val="es-ES"/>
                        </w:rPr>
                      </w:pPr>
                      <w:r w:rsidRPr="00A35F6D">
                        <w:rPr>
                          <w:sz w:val="29"/>
                          <w:szCs w:val="29"/>
                        </w:rPr>
                        <w:t>Nivel Externo</w:t>
                      </w:r>
                    </w:p>
                  </w:txbxContent>
                </v:textbox>
              </v:shape>
            </w:pict>
          </mc:Fallback>
        </mc:AlternateContent>
      </w:r>
    </w:p>
    <w:p w:rsidR="0021194B" w:rsidRDefault="0021194B" w:rsidP="0021194B">
      <w:pPr>
        <w:jc w:val="center"/>
        <w:rPr>
          <w:b/>
          <w:sz w:val="28"/>
          <w:szCs w:val="28"/>
        </w:rPr>
      </w:pPr>
    </w:p>
    <w:p w:rsidR="0021194B" w:rsidRPr="00D160B0" w:rsidRDefault="0021194B" w:rsidP="0021194B">
      <w:pPr>
        <w:spacing w:after="0"/>
        <w:jc w:val="center"/>
        <w:rPr>
          <w:rFonts w:ascii="Arial" w:hAnsi="Arial" w:cs="Arial"/>
          <w:b/>
          <w:sz w:val="22"/>
          <w:szCs w:val="22"/>
        </w:rPr>
      </w:pPr>
    </w:p>
    <w:p w:rsidR="0021194B" w:rsidRPr="00D160B0" w:rsidRDefault="0021194B" w:rsidP="0021194B">
      <w:pPr>
        <w:pBdr>
          <w:left w:val="single" w:sz="4" w:space="2" w:color="C0504D"/>
          <w:bottom w:val="single" w:sz="4" w:space="2" w:color="C0504D"/>
        </w:pBdr>
        <w:spacing w:after="0" w:line="240" w:lineRule="auto"/>
        <w:ind w:left="86"/>
        <w:outlineLvl w:val="3"/>
        <w:rPr>
          <w:rFonts w:ascii="Arial" w:hAnsi="Arial" w:cs="Arial"/>
          <w:b/>
          <w:bCs/>
          <w:color w:val="943634"/>
          <w:szCs w:val="22"/>
        </w:rPr>
      </w:pPr>
      <w:r w:rsidRPr="00D160B0">
        <w:rPr>
          <w:rFonts w:ascii="Arial" w:hAnsi="Arial" w:cs="Arial"/>
          <w:b/>
          <w:bCs/>
          <w:color w:val="943634"/>
          <w:szCs w:val="22"/>
        </w:rPr>
        <w:t>10.1. Organización para la Prevención de Accidentes.</w:t>
      </w:r>
    </w:p>
    <w:p w:rsidR="0021194B" w:rsidRPr="00D160B0" w:rsidRDefault="0021194B" w:rsidP="0021194B">
      <w:pPr>
        <w:spacing w:after="0" w:line="240" w:lineRule="auto"/>
        <w:jc w:val="both"/>
        <w:rPr>
          <w:rFonts w:ascii="Arial" w:hAnsi="Arial" w:cs="Arial"/>
          <w:szCs w:val="22"/>
        </w:rPr>
      </w:pPr>
      <w:r w:rsidRPr="00D160B0">
        <w:rPr>
          <w:rFonts w:ascii="Arial" w:hAnsi="Arial" w:cs="Arial"/>
          <w:szCs w:val="22"/>
        </w:rPr>
        <w:t xml:space="preserve">El Departamento de Protección Civil Municipal y el Cuerpo de </w:t>
      </w:r>
      <w:r w:rsidR="00887FC6" w:rsidRPr="00D160B0">
        <w:rPr>
          <w:rFonts w:ascii="Arial" w:hAnsi="Arial" w:cs="Arial"/>
          <w:szCs w:val="22"/>
        </w:rPr>
        <w:t>Bomberos,</w:t>
      </w:r>
      <w:r w:rsidRPr="00D160B0">
        <w:rPr>
          <w:rFonts w:ascii="Arial" w:hAnsi="Arial" w:cs="Arial"/>
          <w:szCs w:val="22"/>
        </w:rPr>
        <w:t xml:space="preserve"> así como el Depto. De Policía e Instituciones de auxilio de Monclova-Frontera, se encuentran intercomunicados mediante su frecuencia de radio y a través del</w:t>
      </w:r>
      <w:r w:rsidRPr="00D160B0">
        <w:rPr>
          <w:rFonts w:ascii="Arial" w:hAnsi="Arial" w:cs="Arial"/>
          <w:b/>
          <w:szCs w:val="22"/>
        </w:rPr>
        <w:t xml:space="preserve"> C4</w:t>
      </w:r>
      <w:r w:rsidRPr="00D160B0">
        <w:rPr>
          <w:rFonts w:ascii="Arial" w:hAnsi="Arial" w:cs="Arial"/>
          <w:szCs w:val="22"/>
        </w:rPr>
        <w:t xml:space="preserve"> con la línea de emergencia 066 </w:t>
      </w:r>
      <w:r w:rsidRPr="00D160B0">
        <w:rPr>
          <w:rFonts w:ascii="Arial" w:hAnsi="Arial" w:cs="Arial"/>
          <w:szCs w:val="22"/>
          <w:highlight w:val="yellow"/>
        </w:rPr>
        <w:t xml:space="preserve">ahora el </w:t>
      </w:r>
      <w:r w:rsidRPr="00D160B0">
        <w:rPr>
          <w:rFonts w:ascii="Arial" w:hAnsi="Arial" w:cs="Arial"/>
          <w:b/>
          <w:szCs w:val="22"/>
          <w:highlight w:val="yellow"/>
        </w:rPr>
        <w:t>911</w:t>
      </w:r>
      <w:r w:rsidRPr="00D160B0">
        <w:rPr>
          <w:rFonts w:ascii="Arial" w:hAnsi="Arial" w:cs="Arial"/>
          <w:szCs w:val="22"/>
        </w:rPr>
        <w:t>, de tal manera, que basta con llamar a uno de ellos para que este sirva de enlace con los demás.</w:t>
      </w:r>
    </w:p>
    <w:p w:rsidR="0021194B" w:rsidRPr="00D160B0" w:rsidRDefault="0021194B" w:rsidP="0021194B">
      <w:pPr>
        <w:spacing w:after="0" w:line="240" w:lineRule="auto"/>
        <w:jc w:val="both"/>
        <w:rPr>
          <w:rFonts w:ascii="Arial" w:hAnsi="Arial" w:cs="Arial"/>
          <w:szCs w:val="22"/>
        </w:rPr>
      </w:pPr>
      <w:r w:rsidRPr="00D160B0">
        <w:rPr>
          <w:rFonts w:ascii="Arial" w:hAnsi="Arial" w:cs="Arial"/>
          <w:szCs w:val="22"/>
        </w:rPr>
        <w:t>Será Protección Civil el organismo encargado de coordinar las acciones de las dependencias involucradas en la emergencia.</w:t>
      </w:r>
    </w:p>
    <w:p w:rsidR="0021194B" w:rsidRPr="00D160B0" w:rsidRDefault="0021194B" w:rsidP="0021194B">
      <w:pPr>
        <w:spacing w:after="0" w:line="240" w:lineRule="auto"/>
        <w:jc w:val="both"/>
        <w:rPr>
          <w:rFonts w:ascii="Arial" w:hAnsi="Arial" w:cs="Arial"/>
          <w:szCs w:val="22"/>
        </w:rPr>
      </w:pPr>
      <w:r w:rsidRPr="00D160B0">
        <w:rPr>
          <w:rFonts w:ascii="Arial" w:hAnsi="Arial" w:cs="Arial"/>
          <w:szCs w:val="22"/>
        </w:rPr>
        <w:t xml:space="preserve">Protección Civil </w:t>
      </w:r>
      <w:proofErr w:type="spellStart"/>
      <w:r w:rsidRPr="00D160B0">
        <w:rPr>
          <w:rFonts w:ascii="Arial" w:hAnsi="Arial" w:cs="Arial"/>
          <w:szCs w:val="22"/>
        </w:rPr>
        <w:t>ó</w:t>
      </w:r>
      <w:proofErr w:type="spellEnd"/>
      <w:r w:rsidRPr="00D160B0">
        <w:rPr>
          <w:rFonts w:ascii="Arial" w:hAnsi="Arial" w:cs="Arial"/>
          <w:szCs w:val="22"/>
        </w:rPr>
        <w:t xml:space="preserve"> Bomberos municipales, al llegar al lugar valorarán el tipo y la magnitud de la emergencia y procederán a coordinarse con Policía y Tránsito para el cierre de calles, con CFE para el corte del suministro </w:t>
      </w:r>
      <w:r w:rsidR="00887FC6" w:rsidRPr="00D160B0">
        <w:rPr>
          <w:rFonts w:ascii="Arial" w:hAnsi="Arial" w:cs="Arial"/>
          <w:szCs w:val="22"/>
        </w:rPr>
        <w:t>eléctrico a</w:t>
      </w:r>
      <w:r w:rsidRPr="00D160B0">
        <w:rPr>
          <w:rFonts w:ascii="Arial" w:hAnsi="Arial" w:cs="Arial"/>
          <w:szCs w:val="22"/>
        </w:rPr>
        <w:t xml:space="preserve"> la zona afectada de la ciudad, de coordinar </w:t>
      </w:r>
      <w:r w:rsidR="00887FC6" w:rsidRPr="00D160B0">
        <w:rPr>
          <w:rFonts w:ascii="Arial" w:hAnsi="Arial" w:cs="Arial"/>
          <w:szCs w:val="22"/>
        </w:rPr>
        <w:t>o</w:t>
      </w:r>
      <w:r w:rsidRPr="00D160B0">
        <w:rPr>
          <w:rFonts w:ascii="Arial" w:hAnsi="Arial" w:cs="Arial"/>
          <w:szCs w:val="22"/>
        </w:rPr>
        <w:t xml:space="preserve"> en su defecto ordenar la evacuación de aquellas acciones de coordinación que sean necesarias.</w:t>
      </w:r>
    </w:p>
    <w:p w:rsidR="0021194B" w:rsidRPr="00D160B0" w:rsidRDefault="0021194B" w:rsidP="0021194B">
      <w:pPr>
        <w:spacing w:after="0" w:line="240" w:lineRule="auto"/>
        <w:jc w:val="both"/>
        <w:rPr>
          <w:rFonts w:ascii="Arial" w:hAnsi="Arial" w:cs="Arial"/>
          <w:szCs w:val="22"/>
        </w:rPr>
      </w:pPr>
    </w:p>
    <w:p w:rsidR="0021194B" w:rsidRPr="00D160B0" w:rsidRDefault="0021194B" w:rsidP="0021194B">
      <w:pPr>
        <w:pBdr>
          <w:left w:val="single" w:sz="4" w:space="2" w:color="C0504D"/>
          <w:bottom w:val="single" w:sz="4" w:space="2" w:color="C0504D"/>
        </w:pBdr>
        <w:spacing w:after="0" w:line="240" w:lineRule="auto"/>
        <w:ind w:left="86"/>
        <w:outlineLvl w:val="3"/>
        <w:rPr>
          <w:rFonts w:ascii="Arial" w:hAnsi="Arial" w:cs="Arial"/>
          <w:b/>
          <w:bCs/>
          <w:noProof/>
          <w:color w:val="943634"/>
          <w:szCs w:val="22"/>
          <w:lang w:eastAsia="es-MX"/>
        </w:rPr>
      </w:pPr>
      <w:r w:rsidRPr="00D160B0">
        <w:rPr>
          <w:rFonts w:ascii="Arial" w:hAnsi="Arial" w:cs="Arial"/>
          <w:b/>
          <w:bCs/>
          <w:color w:val="943634"/>
          <w:szCs w:val="22"/>
        </w:rPr>
        <w:t>10.2. Equipos y Servicios de Emergencias.</w:t>
      </w:r>
      <w:r w:rsidRPr="00D160B0">
        <w:rPr>
          <w:rFonts w:ascii="Arial" w:hAnsi="Arial" w:cs="Arial"/>
          <w:b/>
          <w:bCs/>
          <w:noProof/>
          <w:color w:val="943634"/>
          <w:szCs w:val="22"/>
          <w:lang w:eastAsia="es-MX"/>
        </w:rPr>
        <w:t xml:space="preserve"> </w:t>
      </w:r>
    </w:p>
    <w:p w:rsidR="0021194B" w:rsidRPr="00D160B0" w:rsidRDefault="0021194B" w:rsidP="0021194B">
      <w:pPr>
        <w:spacing w:after="0" w:line="240" w:lineRule="auto"/>
        <w:jc w:val="both"/>
        <w:rPr>
          <w:rFonts w:ascii="Arial" w:hAnsi="Arial" w:cs="Arial"/>
          <w:szCs w:val="22"/>
        </w:rPr>
      </w:pPr>
      <w:r w:rsidRPr="00D160B0">
        <w:rPr>
          <w:rFonts w:ascii="Arial" w:hAnsi="Arial" w:cs="Arial"/>
          <w:szCs w:val="22"/>
        </w:rPr>
        <w:t>La ciudad de Monclova, Coahuila cuenta con organismos e instituciones que al presentarse una emergencia acuden en auxilio de la población.</w:t>
      </w:r>
      <w:r w:rsidRPr="00D160B0">
        <w:rPr>
          <w:rFonts w:ascii="Arial" w:hAnsi="Arial" w:cs="Arial"/>
          <w:szCs w:val="22"/>
        </w:rPr>
        <w:tab/>
      </w:r>
    </w:p>
    <w:p w:rsidR="0021194B" w:rsidRPr="00D160B0" w:rsidRDefault="0021194B" w:rsidP="0021194B">
      <w:pPr>
        <w:spacing w:after="0" w:line="240" w:lineRule="auto"/>
        <w:jc w:val="both"/>
        <w:rPr>
          <w:rFonts w:ascii="Arial" w:hAnsi="Arial" w:cs="Arial"/>
          <w:szCs w:val="22"/>
        </w:rPr>
      </w:pPr>
    </w:p>
    <w:p w:rsidR="0021194B" w:rsidRPr="00D160B0" w:rsidRDefault="0021194B" w:rsidP="0021194B">
      <w:pPr>
        <w:spacing w:after="0"/>
        <w:jc w:val="both"/>
        <w:rPr>
          <w:rFonts w:ascii="Arial" w:hAnsi="Arial" w:cs="Arial"/>
          <w:b/>
          <w:i w:val="0"/>
          <w:color w:val="C0504D"/>
          <w:szCs w:val="22"/>
          <w:bdr w:val="single" w:sz="18" w:space="0" w:color="F2DBDB"/>
          <w:shd w:val="clear" w:color="auto" w:fill="F2DBDB"/>
        </w:rPr>
      </w:pPr>
      <w:r w:rsidRPr="00D160B0">
        <w:rPr>
          <w:rFonts w:ascii="Arial" w:hAnsi="Arial" w:cs="Arial"/>
          <w:b/>
          <w:i w:val="0"/>
          <w:color w:val="C0504D"/>
          <w:szCs w:val="22"/>
          <w:bdr w:val="single" w:sz="18" w:space="0" w:color="F2DBDB"/>
          <w:shd w:val="clear" w:color="auto" w:fill="F2DBDB"/>
        </w:rPr>
        <w:t xml:space="preserve">La estación de Bomberos: </w:t>
      </w:r>
    </w:p>
    <w:p w:rsidR="0021194B" w:rsidRPr="00D160B0" w:rsidRDefault="0021194B" w:rsidP="0021194B">
      <w:pPr>
        <w:spacing w:after="0" w:line="240" w:lineRule="auto"/>
        <w:jc w:val="both"/>
        <w:rPr>
          <w:rFonts w:ascii="Arial" w:hAnsi="Arial" w:cs="Arial"/>
          <w:szCs w:val="22"/>
        </w:rPr>
      </w:pPr>
      <w:r w:rsidRPr="00D160B0">
        <w:rPr>
          <w:rFonts w:ascii="Arial" w:hAnsi="Arial" w:cs="Arial"/>
          <w:noProof/>
          <w:szCs w:val="22"/>
          <w:lang w:val="en-US" w:bidi="ar-SA"/>
        </w:rPr>
        <w:drawing>
          <wp:anchor distT="0" distB="0" distL="114300" distR="114300" simplePos="0" relativeHeight="251661312" behindDoc="0" locked="0" layoutInCell="1" allowOverlap="1" wp14:anchorId="76BA8BC4" wp14:editId="6D90E692">
            <wp:simplePos x="0" y="0"/>
            <wp:positionH relativeFrom="column">
              <wp:posOffset>4397375</wp:posOffset>
            </wp:positionH>
            <wp:positionV relativeFrom="paragraph">
              <wp:posOffset>146685</wp:posOffset>
            </wp:positionV>
            <wp:extent cx="1947545" cy="1097915"/>
            <wp:effectExtent l="133350" t="152400" r="319405" b="330835"/>
            <wp:wrapSquare wrapText="bothSides"/>
            <wp:docPr id="466"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6"/>
                    <pic:cNvPicPr>
                      <a:picLocks noChangeAspect="1" noChangeArrowheads="1"/>
                    </pic:cNvPicPr>
                  </pic:nvPicPr>
                  <pic:blipFill>
                    <a:blip r:embed="rId9" cstate="print"/>
                    <a:srcRect/>
                    <a:stretch>
                      <a:fillRect/>
                    </a:stretch>
                  </pic:blipFill>
                  <pic:spPr bwMode="auto">
                    <a:xfrm>
                      <a:off x="0" y="0"/>
                      <a:ext cx="1947545" cy="1097915"/>
                    </a:xfrm>
                    <a:prstGeom prst="rect">
                      <a:avLst/>
                    </a:prstGeom>
                    <a:ln>
                      <a:noFill/>
                    </a:ln>
                    <a:effectLst>
                      <a:outerShdw blurRad="292100" dist="139700" dir="2700000" algn="tl" rotWithShape="0">
                        <a:srgbClr val="333333">
                          <a:alpha val="65000"/>
                        </a:srgbClr>
                      </a:outerShdw>
                    </a:effectLst>
                  </pic:spPr>
                </pic:pic>
              </a:graphicData>
            </a:graphic>
          </wp:anchor>
        </w:drawing>
      </w:r>
      <w:r w:rsidRPr="00D160B0">
        <w:rPr>
          <w:rFonts w:ascii="Arial" w:hAnsi="Arial" w:cs="Arial"/>
          <w:szCs w:val="22"/>
        </w:rPr>
        <w:t xml:space="preserve">Cuenta con 2 camiones bomba de 3,000 litros de capacidad, 4 camiones de ataque rápido de 1000 litros, un camión de escalera </w:t>
      </w:r>
      <w:r w:rsidR="00887FC6" w:rsidRPr="00D160B0">
        <w:rPr>
          <w:rFonts w:ascii="Arial" w:hAnsi="Arial" w:cs="Arial"/>
          <w:szCs w:val="22"/>
        </w:rPr>
        <w:t>telescópica una</w:t>
      </w:r>
      <w:r w:rsidRPr="00D160B0">
        <w:rPr>
          <w:rFonts w:ascii="Arial" w:hAnsi="Arial" w:cs="Arial"/>
          <w:szCs w:val="22"/>
        </w:rPr>
        <w:t xml:space="preserve"> bomba de </w:t>
      </w:r>
      <w:smartTag w:uri="urn:schemas-microsoft-com:office:smarttags" w:element="metricconverter">
        <w:smartTagPr>
          <w:attr w:name="ProductID" w:val="250 galones"/>
        </w:smartTagPr>
        <w:r w:rsidRPr="00D160B0">
          <w:rPr>
            <w:rFonts w:ascii="Arial" w:hAnsi="Arial" w:cs="Arial"/>
            <w:szCs w:val="22"/>
          </w:rPr>
          <w:t>250 galones</w:t>
        </w:r>
      </w:smartTag>
      <w:r w:rsidRPr="00D160B0">
        <w:rPr>
          <w:rFonts w:ascii="Arial" w:hAnsi="Arial" w:cs="Arial"/>
          <w:szCs w:val="22"/>
        </w:rPr>
        <w:t xml:space="preserve"> por minuto, 2 ambulancias y 3 vehículos de Protección Civil. En el departamento de Bomberos se cuenta con 7 bomberos por turno, de los cuales se distribuyen entre la Estación y la Sub Estación en la Parte sur de la Ciudad. El Departamento de Protección Civil está integrado por 10 Elementos los cuales están en contacto las 24 Horas del día para atender cualquier contingencia. El personal de </w:t>
      </w:r>
      <w:bookmarkStart w:id="0" w:name="_GoBack"/>
      <w:bookmarkEnd w:id="0"/>
      <w:r w:rsidR="00887FC6" w:rsidRPr="00D160B0">
        <w:rPr>
          <w:rFonts w:ascii="Arial" w:hAnsi="Arial" w:cs="Arial"/>
          <w:szCs w:val="22"/>
        </w:rPr>
        <w:t>Bomberos como</w:t>
      </w:r>
      <w:r w:rsidRPr="00D160B0">
        <w:rPr>
          <w:rFonts w:ascii="Arial" w:hAnsi="Arial" w:cs="Arial"/>
          <w:szCs w:val="22"/>
        </w:rPr>
        <w:t xml:space="preserve"> el de Protección Civil está en constante capacitación.  </w:t>
      </w:r>
      <w:r w:rsidRPr="00D160B0">
        <w:rPr>
          <w:rFonts w:ascii="Arial" w:hAnsi="Arial" w:cs="Arial"/>
          <w:b/>
          <w:szCs w:val="22"/>
        </w:rPr>
        <w:t>La Unidad Estatal de Protección Civil</w:t>
      </w:r>
      <w:r w:rsidRPr="00D160B0">
        <w:rPr>
          <w:rFonts w:ascii="Arial" w:hAnsi="Arial" w:cs="Arial"/>
          <w:szCs w:val="22"/>
        </w:rPr>
        <w:t xml:space="preserve"> cuenta con equipo y personal calificado para coordinar los trabajos de combate de una emergencia </w:t>
      </w:r>
      <w:proofErr w:type="spellStart"/>
      <w:r w:rsidRPr="00D160B0">
        <w:rPr>
          <w:rFonts w:ascii="Arial" w:hAnsi="Arial" w:cs="Arial"/>
          <w:szCs w:val="22"/>
        </w:rPr>
        <w:t>ó</w:t>
      </w:r>
      <w:proofErr w:type="spellEnd"/>
      <w:r w:rsidRPr="00D160B0">
        <w:rPr>
          <w:rFonts w:ascii="Arial" w:hAnsi="Arial" w:cs="Arial"/>
          <w:szCs w:val="22"/>
        </w:rPr>
        <w:t xml:space="preserve"> para la organización de la evacuación de la población afectada. </w:t>
      </w:r>
    </w:p>
    <w:p w:rsidR="0021194B" w:rsidRPr="00D160B0" w:rsidRDefault="0021194B" w:rsidP="0021194B">
      <w:pPr>
        <w:spacing w:after="0" w:line="240" w:lineRule="auto"/>
        <w:rPr>
          <w:rFonts w:ascii="Arial" w:eastAsia="Calibri" w:hAnsi="Arial" w:cs="Arial"/>
          <w:b/>
          <w:i w:val="0"/>
          <w:color w:val="C0504D"/>
          <w:szCs w:val="22"/>
          <w:bdr w:val="single" w:sz="18" w:space="0" w:color="F2DBDB"/>
          <w:shd w:val="clear" w:color="auto" w:fill="F2DBDB"/>
        </w:rPr>
      </w:pPr>
    </w:p>
    <w:p w:rsidR="0021194B" w:rsidRPr="00D160B0" w:rsidRDefault="0021194B" w:rsidP="0021194B">
      <w:pPr>
        <w:spacing w:after="0" w:line="240" w:lineRule="auto"/>
        <w:rPr>
          <w:rFonts w:ascii="Arial" w:eastAsia="Calibri" w:hAnsi="Arial" w:cs="Arial"/>
          <w:b/>
          <w:i w:val="0"/>
          <w:color w:val="C0504D"/>
          <w:szCs w:val="22"/>
          <w:bdr w:val="single" w:sz="18" w:space="0" w:color="F2DBDB"/>
          <w:shd w:val="clear" w:color="auto" w:fill="F2DBDB"/>
        </w:rPr>
      </w:pPr>
    </w:p>
    <w:p w:rsidR="0021194B" w:rsidRPr="00D160B0" w:rsidRDefault="0021194B" w:rsidP="0021194B">
      <w:pPr>
        <w:spacing w:after="0" w:line="240" w:lineRule="auto"/>
        <w:rPr>
          <w:rFonts w:ascii="Arial" w:eastAsia="Calibri" w:hAnsi="Arial" w:cs="Arial"/>
          <w:b/>
          <w:i w:val="0"/>
          <w:color w:val="C0504D"/>
          <w:szCs w:val="22"/>
          <w:bdr w:val="single" w:sz="18" w:space="0" w:color="F2DBDB"/>
          <w:shd w:val="clear" w:color="auto" w:fill="F2DBDB"/>
        </w:rPr>
      </w:pPr>
      <w:r w:rsidRPr="00D160B0">
        <w:rPr>
          <w:rFonts w:ascii="Arial" w:eastAsia="Calibri" w:hAnsi="Arial" w:cs="Arial"/>
          <w:b/>
          <w:i w:val="0"/>
          <w:color w:val="C0504D"/>
          <w:szCs w:val="22"/>
          <w:bdr w:val="single" w:sz="18" w:space="0" w:color="F2DBDB"/>
          <w:shd w:val="clear" w:color="auto" w:fill="F2DBDB"/>
        </w:rPr>
        <w:t>La Cruz Roja:</w:t>
      </w:r>
    </w:p>
    <w:p w:rsidR="0021194B" w:rsidRPr="00D160B0" w:rsidRDefault="0021194B" w:rsidP="0021194B">
      <w:pPr>
        <w:spacing w:after="0" w:line="240" w:lineRule="auto"/>
        <w:rPr>
          <w:rFonts w:ascii="Arial" w:hAnsi="Arial" w:cs="Arial"/>
          <w:szCs w:val="22"/>
        </w:rPr>
      </w:pPr>
      <w:r w:rsidRPr="00D160B0">
        <w:rPr>
          <w:rFonts w:ascii="Arial" w:hAnsi="Arial" w:cs="Arial"/>
          <w:noProof/>
          <w:szCs w:val="22"/>
          <w:lang w:val="en-US" w:bidi="ar-SA"/>
        </w:rPr>
        <w:drawing>
          <wp:anchor distT="0" distB="0" distL="114300" distR="114300" simplePos="0" relativeHeight="251660288" behindDoc="0" locked="0" layoutInCell="1" allowOverlap="1" wp14:anchorId="6AEA5F5B" wp14:editId="3C590AB0">
            <wp:simplePos x="0" y="0"/>
            <wp:positionH relativeFrom="column">
              <wp:posOffset>4336415</wp:posOffset>
            </wp:positionH>
            <wp:positionV relativeFrom="paragraph">
              <wp:posOffset>109855</wp:posOffset>
            </wp:positionV>
            <wp:extent cx="1824990" cy="972185"/>
            <wp:effectExtent l="152400" t="152400" r="156210" b="189865"/>
            <wp:wrapSquare wrapText="bothSides"/>
            <wp:docPr id="46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n 1"/>
                    <pic:cNvPicPr>
                      <a:picLocks noChangeAspect="1" noChangeArrowheads="1"/>
                    </pic:cNvPicPr>
                  </pic:nvPicPr>
                  <pic:blipFill>
                    <a:blip r:embed="rId10" cstate="print"/>
                    <a:srcRect/>
                    <a:stretch>
                      <a:fillRect/>
                    </a:stretch>
                  </pic:blipFill>
                  <pic:spPr bwMode="auto">
                    <a:xfrm>
                      <a:off x="0" y="0"/>
                      <a:ext cx="1824990" cy="972185"/>
                    </a:xfrm>
                    <a:prstGeom prst="snip2DiagRect">
                      <a:avLst>
                        <a:gd name="adj1" fmla="val 0"/>
                        <a:gd name="adj2" fmla="val 23189"/>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160B0">
        <w:rPr>
          <w:rFonts w:ascii="Arial" w:hAnsi="Arial" w:cs="Arial"/>
          <w:szCs w:val="22"/>
        </w:rPr>
        <w:t xml:space="preserve">Se encuentra ubicada en el par vial </w:t>
      </w:r>
      <w:proofErr w:type="spellStart"/>
      <w:r w:rsidRPr="00D160B0">
        <w:rPr>
          <w:rFonts w:ascii="Arial" w:hAnsi="Arial" w:cs="Arial"/>
          <w:szCs w:val="22"/>
        </w:rPr>
        <w:t>Fco</w:t>
      </w:r>
      <w:proofErr w:type="spellEnd"/>
      <w:r w:rsidRPr="00D160B0">
        <w:rPr>
          <w:rFonts w:ascii="Arial" w:hAnsi="Arial" w:cs="Arial"/>
          <w:szCs w:val="22"/>
        </w:rPr>
        <w:t xml:space="preserve"> I. Madero, y Rio de Janeiro cuenta con 7 ambulancias y  un camión de Rescate Urbano  2 de ellas están disponibles en cada una de las 3 guardias, las unidades están equipadas con el material necesario para atender una emergencia. Actualmente cuenta con la línea de emergencia 065. </w:t>
      </w:r>
    </w:p>
    <w:p w:rsidR="0021194B" w:rsidRPr="00D160B0" w:rsidRDefault="0021194B" w:rsidP="0021194B">
      <w:pPr>
        <w:spacing w:after="0" w:line="240" w:lineRule="auto"/>
        <w:rPr>
          <w:rFonts w:ascii="Arial" w:hAnsi="Arial" w:cs="Arial"/>
          <w:b/>
          <w:color w:val="FF0000"/>
          <w:sz w:val="22"/>
          <w:szCs w:val="22"/>
        </w:rPr>
      </w:pPr>
    </w:p>
    <w:p w:rsidR="0021194B" w:rsidRPr="00D160B0" w:rsidRDefault="0021194B" w:rsidP="0021194B">
      <w:pPr>
        <w:spacing w:after="0" w:line="240" w:lineRule="auto"/>
        <w:rPr>
          <w:rFonts w:ascii="Arial" w:hAnsi="Arial" w:cs="Arial"/>
          <w:b/>
          <w:color w:val="FF0000"/>
          <w:sz w:val="22"/>
          <w:szCs w:val="22"/>
        </w:rPr>
      </w:pPr>
    </w:p>
    <w:p w:rsidR="0021194B" w:rsidRDefault="0021194B" w:rsidP="0021194B">
      <w:pPr>
        <w:spacing w:after="0" w:line="240" w:lineRule="auto"/>
        <w:rPr>
          <w:rFonts w:cs="Calibri"/>
          <w:b/>
          <w:color w:val="FF0000"/>
          <w:sz w:val="17"/>
          <w:szCs w:val="17"/>
        </w:rPr>
      </w:pPr>
    </w:p>
    <w:p w:rsidR="0021194B" w:rsidRDefault="0021194B" w:rsidP="0021194B">
      <w:pPr>
        <w:spacing w:after="0" w:line="240" w:lineRule="auto"/>
        <w:rPr>
          <w:rFonts w:cs="Calibri"/>
          <w:b/>
          <w:color w:val="FF0000"/>
          <w:sz w:val="17"/>
          <w:szCs w:val="17"/>
        </w:rPr>
      </w:pPr>
    </w:p>
    <w:p w:rsidR="00D160B0" w:rsidRDefault="00D160B0" w:rsidP="0021194B">
      <w:pPr>
        <w:spacing w:after="0" w:line="240" w:lineRule="auto"/>
        <w:rPr>
          <w:rFonts w:cs="Calibri"/>
          <w:b/>
          <w:color w:val="FF0000"/>
          <w:sz w:val="17"/>
          <w:szCs w:val="17"/>
        </w:rPr>
      </w:pPr>
    </w:p>
    <w:p w:rsidR="00D160B0" w:rsidRDefault="00D160B0" w:rsidP="0021194B">
      <w:pPr>
        <w:spacing w:after="0" w:line="240" w:lineRule="auto"/>
        <w:rPr>
          <w:rFonts w:cs="Calibri"/>
          <w:b/>
          <w:color w:val="FF0000"/>
          <w:sz w:val="17"/>
          <w:szCs w:val="17"/>
        </w:rPr>
      </w:pPr>
    </w:p>
    <w:p w:rsidR="00D160B0" w:rsidRDefault="00D160B0" w:rsidP="0021194B">
      <w:pPr>
        <w:spacing w:after="0" w:line="240" w:lineRule="auto"/>
        <w:rPr>
          <w:rFonts w:cs="Calibri"/>
          <w:b/>
          <w:color w:val="FF0000"/>
          <w:sz w:val="17"/>
          <w:szCs w:val="17"/>
        </w:rPr>
      </w:pPr>
    </w:p>
    <w:p w:rsidR="00D160B0" w:rsidRDefault="00D160B0" w:rsidP="0021194B">
      <w:pPr>
        <w:spacing w:after="0" w:line="240" w:lineRule="auto"/>
        <w:rPr>
          <w:rFonts w:cs="Calibri"/>
          <w:b/>
          <w:color w:val="FF0000"/>
          <w:sz w:val="17"/>
          <w:szCs w:val="17"/>
        </w:rPr>
      </w:pPr>
    </w:p>
    <w:p w:rsidR="00D160B0" w:rsidRDefault="00D160B0" w:rsidP="0021194B">
      <w:pPr>
        <w:spacing w:after="0" w:line="240" w:lineRule="auto"/>
        <w:rPr>
          <w:rFonts w:cs="Calibri"/>
          <w:b/>
          <w:color w:val="FF0000"/>
          <w:sz w:val="17"/>
          <w:szCs w:val="17"/>
        </w:rPr>
      </w:pPr>
    </w:p>
    <w:p w:rsidR="00D160B0" w:rsidRDefault="00D160B0" w:rsidP="0021194B">
      <w:pPr>
        <w:spacing w:after="0" w:line="240" w:lineRule="auto"/>
        <w:rPr>
          <w:rFonts w:cs="Calibri"/>
          <w:b/>
          <w:color w:val="FF0000"/>
          <w:sz w:val="17"/>
          <w:szCs w:val="17"/>
        </w:rPr>
      </w:pPr>
    </w:p>
    <w:p w:rsidR="0021194B" w:rsidRDefault="0021194B" w:rsidP="0021194B">
      <w:pPr>
        <w:spacing w:after="0" w:line="240" w:lineRule="auto"/>
        <w:rPr>
          <w:rFonts w:cs="Calibri"/>
          <w:b/>
          <w:color w:val="FF0000"/>
          <w:sz w:val="17"/>
          <w:szCs w:val="17"/>
        </w:rPr>
      </w:pPr>
    </w:p>
    <w:p w:rsidR="0021194B" w:rsidRPr="00D160B0" w:rsidRDefault="0021194B" w:rsidP="0021194B">
      <w:pPr>
        <w:pBdr>
          <w:left w:val="single" w:sz="4" w:space="2" w:color="C0504D"/>
          <w:bottom w:val="single" w:sz="4" w:space="2" w:color="C0504D"/>
        </w:pBdr>
        <w:spacing w:after="0" w:line="240" w:lineRule="auto"/>
        <w:ind w:left="86"/>
        <w:contextualSpacing/>
        <w:outlineLvl w:val="3"/>
        <w:rPr>
          <w:rFonts w:ascii="Cambria" w:hAnsi="Cambria"/>
          <w:b/>
          <w:bCs/>
          <w:color w:val="943634"/>
          <w:highlight w:val="yellow"/>
        </w:rPr>
      </w:pPr>
      <w:r w:rsidRPr="00D160B0">
        <w:rPr>
          <w:rFonts w:ascii="Cambria" w:hAnsi="Cambria"/>
          <w:b/>
          <w:bCs/>
          <w:color w:val="943634"/>
        </w:rPr>
        <w:lastRenderedPageBreak/>
        <w:t>10.3. Procedimiento de respuesta a emergencias.</w:t>
      </w:r>
    </w:p>
    <w:p w:rsidR="0021194B" w:rsidRPr="00D160B0" w:rsidRDefault="0021194B" w:rsidP="0021194B">
      <w:pPr>
        <w:numPr>
          <w:ilvl w:val="0"/>
          <w:numId w:val="55"/>
        </w:numPr>
        <w:spacing w:after="0" w:line="240" w:lineRule="auto"/>
        <w:jc w:val="both"/>
        <w:rPr>
          <w:rFonts w:cs="Calibri"/>
        </w:rPr>
      </w:pPr>
      <w:r w:rsidRPr="00D160B0">
        <w:rPr>
          <w:rFonts w:cs="Calibri"/>
        </w:rPr>
        <w:t xml:space="preserve">Al considerar el </w:t>
      </w:r>
      <w:r w:rsidRPr="00D160B0">
        <w:rPr>
          <w:rFonts w:cs="Calibri"/>
          <w:b/>
        </w:rPr>
        <w:t>Coordinador General de la Unidad Interna de Protección Civil</w:t>
      </w:r>
      <w:r w:rsidRPr="00D160B0">
        <w:rPr>
          <w:rFonts w:cs="Calibri"/>
        </w:rPr>
        <w:t xml:space="preserve"> que la emergencia rebasa sus capacidades, solicitará la intervención del </w:t>
      </w:r>
      <w:r w:rsidRPr="00D160B0">
        <w:rPr>
          <w:rFonts w:cs="Calibri"/>
          <w:b/>
        </w:rPr>
        <w:t xml:space="preserve">Departamento de Protección Civil y Cuerpo de Bomberos Municipal </w:t>
      </w:r>
      <w:proofErr w:type="spellStart"/>
      <w:r w:rsidRPr="00D160B0">
        <w:rPr>
          <w:rFonts w:cs="Calibri"/>
        </w:rPr>
        <w:t>ó</w:t>
      </w:r>
      <w:proofErr w:type="spellEnd"/>
      <w:r w:rsidRPr="00D160B0">
        <w:rPr>
          <w:rFonts w:cs="Calibri"/>
        </w:rPr>
        <w:t xml:space="preserve"> de cualquier otra Dependencia relacionada con la Contingencia, comunicándoles el tipo y ubicación de la Contingencia </w:t>
      </w:r>
    </w:p>
    <w:p w:rsidR="0021194B" w:rsidRPr="00D160B0" w:rsidRDefault="0021194B" w:rsidP="0021194B">
      <w:pPr>
        <w:numPr>
          <w:ilvl w:val="0"/>
          <w:numId w:val="55"/>
        </w:numPr>
        <w:spacing w:after="0" w:line="240" w:lineRule="auto"/>
        <w:jc w:val="both"/>
        <w:rPr>
          <w:rFonts w:cs="Calibri"/>
        </w:rPr>
      </w:pPr>
      <w:r w:rsidRPr="00D160B0">
        <w:rPr>
          <w:rFonts w:cs="Calibri"/>
        </w:rPr>
        <w:t xml:space="preserve">El </w:t>
      </w:r>
      <w:r w:rsidRPr="00D160B0">
        <w:rPr>
          <w:rFonts w:cs="Calibri"/>
          <w:b/>
        </w:rPr>
        <w:t xml:space="preserve">Coordinador General </w:t>
      </w:r>
      <w:r w:rsidRPr="00D160B0">
        <w:rPr>
          <w:rFonts w:cs="Calibri"/>
        </w:rPr>
        <w:t>de la Unidad Interna de Protección Civil y/ o El Comandante del</w:t>
      </w:r>
      <w:r w:rsidRPr="00D160B0">
        <w:rPr>
          <w:rFonts w:cs="Calibri"/>
          <w:b/>
        </w:rPr>
        <w:t xml:space="preserve"> H. Cuerpo de Bomberos,</w:t>
      </w:r>
      <w:r w:rsidRPr="00D160B0">
        <w:rPr>
          <w:rFonts w:cs="Calibri"/>
        </w:rPr>
        <w:t xml:space="preserve"> considerando la emergencia de que se trate: si se trata de </w:t>
      </w:r>
      <w:r w:rsidRPr="00D160B0">
        <w:rPr>
          <w:rFonts w:cs="Calibri"/>
          <w:b/>
        </w:rPr>
        <w:t xml:space="preserve">un incendio </w:t>
      </w:r>
      <w:r w:rsidRPr="00D160B0">
        <w:rPr>
          <w:rFonts w:cs="Calibri"/>
        </w:rPr>
        <w:t xml:space="preserve">o una </w:t>
      </w:r>
      <w:r w:rsidRPr="00D160B0">
        <w:rPr>
          <w:rFonts w:cs="Calibri"/>
          <w:b/>
        </w:rPr>
        <w:t>persona atrapada</w:t>
      </w:r>
      <w:r w:rsidRPr="00D160B0">
        <w:rPr>
          <w:rFonts w:cs="Calibri"/>
        </w:rPr>
        <w:t>, etc., se acopian del equipo específico y se trasladan al lugar de la emergencia.</w:t>
      </w:r>
    </w:p>
    <w:p w:rsidR="0021194B" w:rsidRPr="00D160B0" w:rsidRDefault="0021194B" w:rsidP="0021194B">
      <w:pPr>
        <w:numPr>
          <w:ilvl w:val="0"/>
          <w:numId w:val="55"/>
        </w:numPr>
        <w:spacing w:after="0" w:line="240" w:lineRule="auto"/>
        <w:jc w:val="both"/>
        <w:rPr>
          <w:rFonts w:cs="Calibri"/>
        </w:rPr>
      </w:pPr>
      <w:r w:rsidRPr="00D160B0">
        <w:rPr>
          <w:rFonts w:cs="Calibri"/>
        </w:rPr>
        <w:t xml:space="preserve">El </w:t>
      </w:r>
      <w:r w:rsidRPr="00D160B0">
        <w:rPr>
          <w:rFonts w:cs="Calibri"/>
          <w:b/>
        </w:rPr>
        <w:t xml:space="preserve">Coordinador General </w:t>
      </w:r>
      <w:r w:rsidRPr="00D160B0">
        <w:rPr>
          <w:rFonts w:cs="Calibri"/>
        </w:rPr>
        <w:t>de la Unidad Interna de Protección Civil, recibe a los cuerpos de ayuda y se pone a sus órdenes.</w:t>
      </w:r>
    </w:p>
    <w:p w:rsidR="0021194B" w:rsidRPr="00D160B0" w:rsidRDefault="0021194B" w:rsidP="0021194B">
      <w:pPr>
        <w:numPr>
          <w:ilvl w:val="0"/>
          <w:numId w:val="55"/>
        </w:numPr>
        <w:spacing w:after="0" w:line="240" w:lineRule="auto"/>
        <w:jc w:val="both"/>
        <w:rPr>
          <w:rFonts w:cs="Calibri"/>
        </w:rPr>
      </w:pPr>
      <w:r w:rsidRPr="00D160B0">
        <w:rPr>
          <w:rFonts w:cs="Calibri"/>
        </w:rPr>
        <w:t xml:space="preserve">El </w:t>
      </w:r>
      <w:r w:rsidRPr="00D160B0">
        <w:rPr>
          <w:rFonts w:cs="Calibri"/>
          <w:b/>
        </w:rPr>
        <w:t xml:space="preserve">Coordinador General </w:t>
      </w:r>
      <w:r w:rsidRPr="00D160B0">
        <w:rPr>
          <w:rFonts w:cs="Calibri"/>
        </w:rPr>
        <w:t xml:space="preserve">de la Unidad Interna de Protección Civil, se coordina con </w:t>
      </w:r>
      <w:r w:rsidRPr="00D160B0">
        <w:rPr>
          <w:rFonts w:cs="Calibri"/>
          <w:b/>
        </w:rPr>
        <w:t>El Comandante del H. Cuerpo de Bomberos</w:t>
      </w:r>
      <w:r w:rsidRPr="00D160B0">
        <w:rPr>
          <w:rFonts w:cs="Calibri"/>
        </w:rPr>
        <w:t xml:space="preserve"> y dan inicio al combate o control de la Emergencia.</w:t>
      </w:r>
    </w:p>
    <w:p w:rsidR="0021194B" w:rsidRPr="00D160B0" w:rsidRDefault="0021194B" w:rsidP="0021194B">
      <w:pPr>
        <w:numPr>
          <w:ilvl w:val="0"/>
          <w:numId w:val="55"/>
        </w:numPr>
        <w:spacing w:after="0" w:line="240" w:lineRule="auto"/>
        <w:jc w:val="both"/>
        <w:rPr>
          <w:rFonts w:cs="Calibri"/>
        </w:rPr>
      </w:pPr>
      <w:r w:rsidRPr="00D160B0">
        <w:rPr>
          <w:rFonts w:cs="Calibri"/>
          <w:b/>
        </w:rPr>
        <w:t xml:space="preserve">Será el  Departamento de Protección Civil Municipal </w:t>
      </w:r>
      <w:r w:rsidRPr="00D160B0">
        <w:rPr>
          <w:rFonts w:cs="Calibri"/>
        </w:rPr>
        <w:t>quien determine que grupos de apoyo deben intervenir, en función al desarrollo de la Emergencia.</w:t>
      </w:r>
    </w:p>
    <w:p w:rsidR="0021194B" w:rsidRPr="00D160B0" w:rsidRDefault="0021194B" w:rsidP="0021194B">
      <w:pPr>
        <w:numPr>
          <w:ilvl w:val="0"/>
          <w:numId w:val="55"/>
        </w:numPr>
        <w:spacing w:after="0" w:line="240" w:lineRule="auto"/>
        <w:jc w:val="both"/>
        <w:rPr>
          <w:rFonts w:cs="Calibri"/>
        </w:rPr>
      </w:pPr>
      <w:r w:rsidRPr="00D160B0">
        <w:rPr>
          <w:rFonts w:cs="Calibri"/>
        </w:rPr>
        <w:t xml:space="preserve">En forma coordinada, los cuerpos de </w:t>
      </w:r>
      <w:r w:rsidRPr="00D160B0">
        <w:rPr>
          <w:rFonts w:cs="Calibri"/>
          <w:b/>
        </w:rPr>
        <w:t>Protección Civil y de Bomberos</w:t>
      </w:r>
      <w:r w:rsidRPr="00D160B0">
        <w:rPr>
          <w:rFonts w:cs="Calibri"/>
        </w:rPr>
        <w:t xml:space="preserve">, declararán el fin de la Emergencia y se lo comunicarán el </w:t>
      </w:r>
      <w:r w:rsidRPr="00D160B0">
        <w:rPr>
          <w:rFonts w:cs="Calibri"/>
          <w:b/>
        </w:rPr>
        <w:t xml:space="preserve">Coordinador General </w:t>
      </w:r>
      <w:r w:rsidRPr="00D160B0">
        <w:rPr>
          <w:rFonts w:cs="Calibri"/>
        </w:rPr>
        <w:t>de la Unidad Interna de Protección Civil y a los Organismos participantes y a los que fueron notificados.</w:t>
      </w:r>
    </w:p>
    <w:p w:rsidR="0021194B" w:rsidRPr="00D160B0" w:rsidRDefault="0021194B" w:rsidP="0021194B">
      <w:pPr>
        <w:numPr>
          <w:ilvl w:val="0"/>
          <w:numId w:val="55"/>
        </w:numPr>
        <w:spacing w:after="0" w:line="240" w:lineRule="auto"/>
        <w:jc w:val="both"/>
        <w:rPr>
          <w:rFonts w:cs="Calibri"/>
        </w:rPr>
      </w:pPr>
      <w:r w:rsidRPr="00D160B0">
        <w:rPr>
          <w:rFonts w:cs="Calibri"/>
        </w:rPr>
        <w:t xml:space="preserve">El </w:t>
      </w:r>
      <w:r w:rsidRPr="00D160B0">
        <w:rPr>
          <w:rFonts w:cs="Calibri"/>
          <w:b/>
        </w:rPr>
        <w:t xml:space="preserve">Coordinador General </w:t>
      </w:r>
      <w:r w:rsidRPr="00D160B0">
        <w:rPr>
          <w:rFonts w:cs="Calibri"/>
        </w:rPr>
        <w:t xml:space="preserve">de la Unidad Interna de Protección Civil avisará a todo su personal cuando la Emergencia haya terminado. </w:t>
      </w:r>
    </w:p>
    <w:p w:rsidR="0021194B" w:rsidRPr="00D160B0" w:rsidRDefault="0021194B" w:rsidP="0021194B">
      <w:pPr>
        <w:numPr>
          <w:ilvl w:val="0"/>
          <w:numId w:val="55"/>
        </w:numPr>
        <w:spacing w:after="0" w:line="240" w:lineRule="auto"/>
        <w:jc w:val="both"/>
        <w:rPr>
          <w:rFonts w:cs="Calibri"/>
          <w:b/>
        </w:rPr>
      </w:pPr>
      <w:r w:rsidRPr="00D160B0">
        <w:rPr>
          <w:rFonts w:cs="Calibri"/>
        </w:rPr>
        <w:t xml:space="preserve">La Unidad Interna de Protección Civil evaluarán los daños en </w:t>
      </w:r>
      <w:r w:rsidRPr="00D160B0">
        <w:rPr>
          <w:rFonts w:cs="Calibri"/>
          <w:b/>
        </w:rPr>
        <w:t>nuestras instalaciones</w:t>
      </w:r>
      <w:r w:rsidRPr="00D160B0">
        <w:rPr>
          <w:b/>
        </w:rPr>
        <w:t xml:space="preserve"> y</w:t>
      </w:r>
      <w:r w:rsidRPr="00D160B0">
        <w:rPr>
          <w:rFonts w:cs="Calibri"/>
        </w:rPr>
        <w:t xml:space="preserve"> procederán a programar su corrección, incluyendo las recomendaciones que les hicieran los organismos de </w:t>
      </w:r>
      <w:r w:rsidRPr="00D160B0">
        <w:rPr>
          <w:rFonts w:cs="Calibri"/>
          <w:b/>
        </w:rPr>
        <w:t>Protección Civil y de Bomberos.</w:t>
      </w:r>
    </w:p>
    <w:p w:rsidR="0021194B" w:rsidRPr="00D160B0" w:rsidRDefault="0021194B" w:rsidP="0021194B">
      <w:pPr>
        <w:numPr>
          <w:ilvl w:val="0"/>
          <w:numId w:val="55"/>
        </w:numPr>
        <w:spacing w:after="0" w:line="240" w:lineRule="auto"/>
        <w:jc w:val="both"/>
        <w:rPr>
          <w:rFonts w:cs="Calibri"/>
          <w:b/>
        </w:rPr>
      </w:pPr>
      <w:r w:rsidRPr="00D160B0">
        <w:rPr>
          <w:rFonts w:cs="Calibri"/>
          <w:b/>
        </w:rPr>
        <w:t>La Coordinación</w:t>
      </w:r>
      <w:r w:rsidRPr="00D160B0">
        <w:rPr>
          <w:b/>
          <w:color w:val="0070C0"/>
        </w:rPr>
        <w:t xml:space="preserve">  </w:t>
      </w:r>
      <w:r w:rsidRPr="00D160B0">
        <w:rPr>
          <w:rFonts w:cs="Calibri"/>
        </w:rPr>
        <w:t>Elaborará un informe de lo ocurrido  describiendo las causas más probables de la emergencia y las medidas de control que se tomaron y se tomarán para evitar que vuelva a ocurrir un evento similar.</w:t>
      </w:r>
    </w:p>
    <w:p w:rsidR="0021194B" w:rsidRPr="00D160B0" w:rsidRDefault="0021194B" w:rsidP="0021194B">
      <w:pPr>
        <w:spacing w:after="0" w:line="240" w:lineRule="auto"/>
        <w:ind w:left="502"/>
        <w:jc w:val="both"/>
        <w:rPr>
          <w:rFonts w:cs="Calibri"/>
          <w:b/>
        </w:rPr>
      </w:pPr>
    </w:p>
    <w:p w:rsidR="0021194B" w:rsidRPr="00D160B0" w:rsidRDefault="0021194B" w:rsidP="0021194B">
      <w:pPr>
        <w:pBdr>
          <w:left w:val="single" w:sz="4" w:space="2" w:color="C0504D"/>
          <w:bottom w:val="single" w:sz="4" w:space="2" w:color="C0504D"/>
        </w:pBdr>
        <w:spacing w:after="0" w:line="240" w:lineRule="auto"/>
        <w:ind w:left="86"/>
        <w:contextualSpacing/>
        <w:outlineLvl w:val="3"/>
        <w:rPr>
          <w:rFonts w:ascii="Cambria" w:hAnsi="Cambria"/>
          <w:b/>
          <w:bCs/>
          <w:color w:val="943634"/>
          <w:highlight w:val="yellow"/>
        </w:rPr>
      </w:pPr>
      <w:r w:rsidRPr="00D160B0">
        <w:rPr>
          <w:rFonts w:ascii="Cambria" w:hAnsi="Cambria"/>
          <w:b/>
          <w:bCs/>
          <w:color w:val="943634"/>
        </w:rPr>
        <w:t>10.4. Sistemas de Comunicación y Alarma.</w:t>
      </w:r>
    </w:p>
    <w:p w:rsidR="0021194B" w:rsidRPr="00D160B0" w:rsidRDefault="0021194B" w:rsidP="0021194B">
      <w:pPr>
        <w:numPr>
          <w:ilvl w:val="0"/>
          <w:numId w:val="56"/>
        </w:numPr>
        <w:spacing w:after="0" w:line="240" w:lineRule="auto"/>
        <w:jc w:val="both"/>
        <w:rPr>
          <w:rFonts w:cs="Calibri"/>
        </w:rPr>
      </w:pPr>
      <w:r w:rsidRPr="00D160B0">
        <w:rPr>
          <w:rFonts w:cs="Calibri"/>
        </w:rPr>
        <w:t>La comunicación de la Emergencia a las Instituciones de Auxilio, se efectuarán vía telefónica, utilizando EL directorio que existente para tal fin, junto al teléfono.</w:t>
      </w:r>
    </w:p>
    <w:p w:rsidR="0021194B" w:rsidRPr="00D160B0" w:rsidRDefault="0021194B" w:rsidP="0021194B">
      <w:pPr>
        <w:spacing w:after="0" w:line="240" w:lineRule="auto"/>
        <w:ind w:left="360"/>
        <w:jc w:val="both"/>
        <w:rPr>
          <w:rFonts w:cs="Calibri"/>
        </w:rPr>
      </w:pPr>
      <w:r w:rsidRPr="00D160B0">
        <w:rPr>
          <w:rFonts w:cs="Calibri"/>
        </w:rPr>
        <w:t>2.    Será el encargado de comunicación quien después de recibir la confirmación de que la Contingencia se encuentra fuera de control, se comunicará con las Instituciones de ayuda requeridas.</w:t>
      </w:r>
    </w:p>
    <w:p w:rsidR="0021194B" w:rsidRPr="00D160B0" w:rsidRDefault="0021194B" w:rsidP="0021194B">
      <w:pPr>
        <w:spacing w:after="0" w:line="240" w:lineRule="auto"/>
        <w:ind w:left="360"/>
        <w:jc w:val="both"/>
        <w:rPr>
          <w:rFonts w:cs="Calibri"/>
        </w:rPr>
      </w:pPr>
      <w:r w:rsidRPr="00D160B0">
        <w:rPr>
          <w:rFonts w:cs="Calibri"/>
        </w:rPr>
        <w:t xml:space="preserve">3.-“La alarma” </w:t>
      </w:r>
      <w:r w:rsidRPr="00D160B0">
        <w:rPr>
          <w:b/>
        </w:rPr>
        <w:t xml:space="preserve"> </w:t>
      </w:r>
      <w:r w:rsidRPr="00D160B0">
        <w:rPr>
          <w:rFonts w:cs="Calibri"/>
        </w:rPr>
        <w:t xml:space="preserve">Tiene la labor de  avisar a los vecinos que existe una Emergencia, a la vez de confirmar que se están realizando las maniobras de evacuación </w:t>
      </w:r>
      <w:proofErr w:type="spellStart"/>
      <w:r w:rsidRPr="00D160B0">
        <w:rPr>
          <w:rFonts w:cs="Calibri"/>
        </w:rPr>
        <w:t>ó</w:t>
      </w:r>
      <w:proofErr w:type="spellEnd"/>
      <w:r w:rsidRPr="00D160B0">
        <w:rPr>
          <w:rFonts w:cs="Calibri"/>
        </w:rPr>
        <w:t xml:space="preserve"> se están tomando las medidas de Seguridad solicitadas.</w:t>
      </w:r>
    </w:p>
    <w:p w:rsidR="0021194B" w:rsidRPr="00D160B0" w:rsidRDefault="0021194B" w:rsidP="0021194B">
      <w:pPr>
        <w:numPr>
          <w:ilvl w:val="0"/>
          <w:numId w:val="58"/>
        </w:numPr>
        <w:spacing w:after="0" w:line="240" w:lineRule="auto"/>
        <w:jc w:val="both"/>
        <w:rPr>
          <w:rFonts w:cs="Calibri"/>
        </w:rPr>
      </w:pPr>
      <w:r w:rsidRPr="00D160B0">
        <w:rPr>
          <w:rFonts w:cs="Calibri"/>
          <w:bCs/>
          <w:lang w:eastAsia="es-MX"/>
        </w:rPr>
        <w:t xml:space="preserve">En el </w:t>
      </w:r>
      <w:r w:rsidRPr="00D160B0">
        <w:rPr>
          <w:rFonts w:cs="Calibri"/>
          <w:b/>
          <w:bCs/>
          <w:lang w:eastAsia="es-MX"/>
        </w:rPr>
        <w:t>INSTITUTO TECNOLÓGICO SUPERIOR DE MONCLOVA</w:t>
      </w:r>
      <w:r w:rsidRPr="00D160B0">
        <w:rPr>
          <w:rFonts w:cs="BrowalliaUPC"/>
          <w:b/>
          <w:kern w:val="24"/>
        </w:rPr>
        <w:t xml:space="preserve">   </w:t>
      </w:r>
      <w:r w:rsidRPr="00D160B0">
        <w:rPr>
          <w:lang w:eastAsia="es-MX"/>
        </w:rPr>
        <w:t>S</w:t>
      </w:r>
      <w:r w:rsidRPr="00D160B0">
        <w:rPr>
          <w:rFonts w:cs="Calibri"/>
        </w:rPr>
        <w:t xml:space="preserve">e colocarán señalamientos que indiquen las </w:t>
      </w:r>
      <w:r w:rsidRPr="00D160B0">
        <w:rPr>
          <w:rFonts w:cs="Calibri"/>
          <w:b/>
        </w:rPr>
        <w:t>Rutas de Evacuación</w:t>
      </w:r>
      <w:r w:rsidRPr="00D160B0">
        <w:rPr>
          <w:rFonts w:cs="Calibri"/>
        </w:rPr>
        <w:t xml:space="preserve"> al personal que se encuentre en el interior de nuestras instalaciones para cumplir con la normativa de Protección Civil, para facilitar el desalojo de </w:t>
      </w:r>
      <w:r w:rsidRPr="00D160B0">
        <w:rPr>
          <w:rFonts w:cs="Calibri"/>
          <w:b/>
        </w:rPr>
        <w:t>los Empleados.</w:t>
      </w:r>
    </w:p>
    <w:p w:rsidR="0021194B" w:rsidRPr="00D160B0" w:rsidRDefault="0021194B" w:rsidP="0021194B">
      <w:pPr>
        <w:spacing w:after="0" w:line="240" w:lineRule="auto"/>
        <w:ind w:left="720"/>
        <w:jc w:val="both"/>
        <w:rPr>
          <w:rFonts w:cs="Calibri"/>
        </w:rPr>
      </w:pPr>
    </w:p>
    <w:p w:rsidR="0021194B" w:rsidRPr="00D160B0" w:rsidRDefault="0021194B" w:rsidP="0021194B">
      <w:pPr>
        <w:pBdr>
          <w:left w:val="single" w:sz="4" w:space="2" w:color="C0504D"/>
          <w:bottom w:val="single" w:sz="4" w:space="2" w:color="C0504D"/>
        </w:pBdr>
        <w:spacing w:after="0" w:line="240" w:lineRule="auto"/>
        <w:ind w:left="86"/>
        <w:contextualSpacing/>
        <w:outlineLvl w:val="3"/>
        <w:rPr>
          <w:rFonts w:ascii="Cambria" w:hAnsi="Cambria"/>
          <w:b/>
          <w:bCs/>
          <w:color w:val="943634"/>
        </w:rPr>
      </w:pPr>
      <w:r w:rsidRPr="00D160B0">
        <w:rPr>
          <w:rFonts w:ascii="Cambria" w:hAnsi="Cambria"/>
          <w:b/>
          <w:bCs/>
          <w:color w:val="943634"/>
        </w:rPr>
        <w:t>10.5. Procedimiento para el retorno a condiciones normales</w:t>
      </w:r>
    </w:p>
    <w:p w:rsidR="0021194B" w:rsidRPr="00D160B0" w:rsidRDefault="0021194B" w:rsidP="0021194B">
      <w:pPr>
        <w:numPr>
          <w:ilvl w:val="0"/>
          <w:numId w:val="57"/>
        </w:numPr>
        <w:spacing w:after="0" w:line="240" w:lineRule="auto"/>
        <w:jc w:val="both"/>
        <w:rPr>
          <w:rFonts w:asciiTheme="minorHAnsi" w:hAnsiTheme="minorHAnsi" w:cs="Calibri"/>
        </w:rPr>
      </w:pPr>
      <w:r w:rsidRPr="00D160B0">
        <w:rPr>
          <w:rFonts w:cs="Calibri"/>
        </w:rPr>
        <w:t xml:space="preserve">Si la </w:t>
      </w:r>
      <w:r w:rsidRPr="00D160B0">
        <w:rPr>
          <w:rFonts w:asciiTheme="minorHAnsi" w:hAnsiTheme="minorHAnsi" w:cs="Calibri"/>
        </w:rPr>
        <w:t>Contingencia fue controlada por la Unidad Interna de Protección Civil en</w:t>
      </w:r>
      <w:r w:rsidRPr="00D160B0">
        <w:rPr>
          <w:rFonts w:asciiTheme="minorHAnsi" w:hAnsiTheme="minorHAnsi"/>
          <w:b/>
          <w:bCs/>
        </w:rPr>
        <w:t xml:space="preserve"> el </w:t>
      </w:r>
      <w:r w:rsidRPr="00D160B0">
        <w:rPr>
          <w:rFonts w:asciiTheme="minorHAnsi" w:hAnsiTheme="minorHAnsi" w:cs="BrowalliaUPC"/>
          <w:b/>
          <w:kern w:val="24"/>
        </w:rPr>
        <w:t xml:space="preserve">INSTITUTO TECNOLÓGICO SUPERIOR DE MONCLOVA  </w:t>
      </w:r>
      <w:r w:rsidRPr="00D160B0">
        <w:rPr>
          <w:rFonts w:asciiTheme="minorHAnsi" w:hAnsiTheme="minorHAnsi" w:cs="Calibri"/>
        </w:rPr>
        <w:t>sin requerir de ayuda externa,</w:t>
      </w:r>
      <w:r w:rsidRPr="00D160B0">
        <w:rPr>
          <w:rFonts w:asciiTheme="minorHAnsi" w:hAnsiTheme="minorHAnsi" w:cs="Calibri"/>
          <w:b/>
          <w:i w:val="0"/>
          <w:lang w:val="es-ES" w:eastAsia="es-ES"/>
        </w:rPr>
        <w:t xml:space="preserve"> </w:t>
      </w:r>
      <w:r w:rsidRPr="00D160B0">
        <w:rPr>
          <w:rFonts w:asciiTheme="minorHAnsi" w:hAnsiTheme="minorHAnsi" w:cs="Calibri"/>
        </w:rPr>
        <w:t xml:space="preserve"> procederán a llamar a </w:t>
      </w:r>
      <w:r w:rsidRPr="00D160B0">
        <w:rPr>
          <w:rFonts w:asciiTheme="minorHAnsi" w:hAnsiTheme="minorHAnsi" w:cs="Calibri"/>
          <w:b/>
        </w:rPr>
        <w:t>Protección Civil y a Bomberos</w:t>
      </w:r>
      <w:r w:rsidRPr="00D160B0">
        <w:rPr>
          <w:rFonts w:asciiTheme="minorHAnsi" w:hAnsiTheme="minorHAnsi" w:cs="Calibri"/>
        </w:rPr>
        <w:t xml:space="preserve"> para informarles que todo se encuentra bajo control.</w:t>
      </w:r>
    </w:p>
    <w:p w:rsidR="0021194B" w:rsidRPr="00D160B0" w:rsidRDefault="0021194B" w:rsidP="0021194B">
      <w:pPr>
        <w:numPr>
          <w:ilvl w:val="0"/>
          <w:numId w:val="57"/>
        </w:numPr>
        <w:spacing w:after="0" w:line="240" w:lineRule="auto"/>
        <w:jc w:val="both"/>
        <w:rPr>
          <w:rFonts w:asciiTheme="minorHAnsi" w:hAnsiTheme="minorHAnsi" w:cs="Calibri"/>
        </w:rPr>
      </w:pPr>
      <w:r w:rsidRPr="00D160B0">
        <w:rPr>
          <w:rFonts w:asciiTheme="minorHAnsi" w:hAnsiTheme="minorHAnsi" w:cs="Calibri"/>
        </w:rPr>
        <w:t xml:space="preserve">Si la contingencia requirió ayuda externa para ser controlada, el mando del control de la misma será asumido por la </w:t>
      </w:r>
      <w:r w:rsidRPr="00D160B0">
        <w:rPr>
          <w:rFonts w:asciiTheme="minorHAnsi" w:hAnsiTheme="minorHAnsi" w:cs="Calibri"/>
          <w:b/>
        </w:rPr>
        <w:t>UIPC</w:t>
      </w:r>
      <w:r w:rsidRPr="00D160B0">
        <w:rPr>
          <w:rFonts w:asciiTheme="minorHAnsi" w:hAnsiTheme="minorHAnsi" w:cs="Calibri"/>
        </w:rPr>
        <w:t xml:space="preserve"> del </w:t>
      </w:r>
      <w:r w:rsidRPr="00D160B0">
        <w:rPr>
          <w:rFonts w:asciiTheme="minorHAnsi" w:hAnsiTheme="minorHAnsi" w:cs="Calibri"/>
          <w:b/>
        </w:rPr>
        <w:t>INSTITUTO TECNOLÓGICO SUPERIOR DE MONCLOVA</w:t>
      </w:r>
      <w:r w:rsidRPr="00D160B0">
        <w:rPr>
          <w:rFonts w:cs="BrowalliaUPC"/>
          <w:b/>
          <w:kern w:val="24"/>
        </w:rPr>
        <w:t xml:space="preserve"> </w:t>
      </w:r>
      <w:r w:rsidRPr="00D160B0">
        <w:rPr>
          <w:rFonts w:asciiTheme="minorHAnsi" w:hAnsiTheme="minorHAnsi"/>
          <w:b/>
          <w:bCs/>
        </w:rPr>
        <w:t xml:space="preserve"> </w:t>
      </w:r>
      <w:r w:rsidRPr="00D160B0">
        <w:rPr>
          <w:rFonts w:asciiTheme="minorHAnsi" w:hAnsiTheme="minorHAnsi" w:cs="BrowalliaUPC"/>
          <w:b/>
          <w:kern w:val="24"/>
        </w:rPr>
        <w:t xml:space="preserve"> </w:t>
      </w:r>
      <w:r w:rsidRPr="00D160B0">
        <w:rPr>
          <w:rFonts w:asciiTheme="minorHAnsi" w:hAnsiTheme="minorHAnsi" w:cs="Calibri"/>
        </w:rPr>
        <w:t xml:space="preserve">Y al llegar Bomberos </w:t>
      </w:r>
      <w:proofErr w:type="spellStart"/>
      <w:r w:rsidRPr="00D160B0">
        <w:rPr>
          <w:rFonts w:asciiTheme="minorHAnsi" w:hAnsiTheme="minorHAnsi" w:cs="Calibri"/>
        </w:rPr>
        <w:t>ó</w:t>
      </w:r>
      <w:proofErr w:type="spellEnd"/>
      <w:r w:rsidRPr="00D160B0">
        <w:rPr>
          <w:rFonts w:asciiTheme="minorHAnsi" w:hAnsiTheme="minorHAnsi" w:cs="Calibri"/>
        </w:rPr>
        <w:t xml:space="preserve"> Protección Civil, ellos se encargarán del combate hasta su completa extinción.</w:t>
      </w:r>
    </w:p>
    <w:p w:rsidR="0021194B" w:rsidRPr="00D160B0" w:rsidRDefault="0021194B" w:rsidP="0021194B">
      <w:pPr>
        <w:numPr>
          <w:ilvl w:val="0"/>
          <w:numId w:val="57"/>
        </w:numPr>
        <w:spacing w:after="0" w:line="240" w:lineRule="auto"/>
        <w:jc w:val="both"/>
        <w:rPr>
          <w:rFonts w:asciiTheme="minorHAnsi" w:hAnsiTheme="minorHAnsi" w:cs="Calibri"/>
        </w:rPr>
      </w:pPr>
      <w:r w:rsidRPr="00D160B0">
        <w:rPr>
          <w:rFonts w:asciiTheme="minorHAnsi" w:hAnsiTheme="minorHAnsi" w:cs="Calibri"/>
        </w:rPr>
        <w:t xml:space="preserve">Serán los jefes de estos grupos, quienes determinarán el final de la Contingencia, en el momento que consideren que el incendio fue sofocado y no existen posibilidades de re ignición, o riesgos a la salud y la integridad de las </w:t>
      </w:r>
      <w:r w:rsidRPr="00D160B0">
        <w:rPr>
          <w:rFonts w:asciiTheme="minorHAnsi" w:hAnsiTheme="minorHAnsi" w:cs="Calibri"/>
          <w:b/>
        </w:rPr>
        <w:t xml:space="preserve">persona y/o </w:t>
      </w:r>
      <w:r w:rsidRPr="00D160B0">
        <w:rPr>
          <w:rFonts w:asciiTheme="minorHAnsi" w:hAnsiTheme="minorHAnsi" w:cs="Calibri"/>
        </w:rPr>
        <w:t xml:space="preserve">vecinos </w:t>
      </w:r>
      <w:r w:rsidRPr="00D160B0">
        <w:rPr>
          <w:rFonts w:asciiTheme="minorHAnsi" w:hAnsiTheme="minorHAnsi"/>
          <w:b/>
          <w:bCs/>
        </w:rPr>
        <w:t>del INSTITUTO TECNOLÓGICO SUPERIOR DE MONCLOVA</w:t>
      </w:r>
      <w:r w:rsidRPr="00D160B0">
        <w:rPr>
          <w:rFonts w:cs="BrowalliaUPC"/>
          <w:b/>
          <w:kern w:val="24"/>
        </w:rPr>
        <w:t xml:space="preserve"> </w:t>
      </w:r>
      <w:r w:rsidRPr="00D160B0">
        <w:rPr>
          <w:rFonts w:asciiTheme="minorHAnsi" w:hAnsiTheme="minorHAnsi"/>
          <w:b/>
          <w:bCs/>
        </w:rPr>
        <w:t xml:space="preserve"> </w:t>
      </w:r>
      <w:r w:rsidRPr="00D160B0">
        <w:rPr>
          <w:rFonts w:asciiTheme="minorHAnsi" w:hAnsiTheme="minorHAnsi" w:cs="BrowalliaUPC"/>
          <w:b/>
          <w:kern w:val="24"/>
        </w:rPr>
        <w:t xml:space="preserve"> </w:t>
      </w:r>
      <w:r w:rsidRPr="00D160B0">
        <w:rPr>
          <w:rFonts w:asciiTheme="minorHAnsi" w:hAnsiTheme="minorHAnsi" w:cs="Calibri"/>
        </w:rPr>
        <w:t>Con los integrantes de la (UIPC) efectuar un recorrido por las instalaciones de la misma para detectar los peligros existentes.</w:t>
      </w:r>
    </w:p>
    <w:p w:rsidR="0021194B" w:rsidRPr="00D160B0" w:rsidRDefault="0021194B" w:rsidP="0021194B">
      <w:pPr>
        <w:numPr>
          <w:ilvl w:val="0"/>
          <w:numId w:val="57"/>
        </w:numPr>
        <w:spacing w:after="0" w:line="240" w:lineRule="auto"/>
        <w:jc w:val="both"/>
        <w:rPr>
          <w:rFonts w:cs="Calibri"/>
        </w:rPr>
      </w:pPr>
      <w:r w:rsidRPr="00D160B0">
        <w:rPr>
          <w:rFonts w:asciiTheme="minorHAnsi" w:hAnsiTheme="minorHAnsi" w:cs="Calibri"/>
        </w:rPr>
        <w:lastRenderedPageBreak/>
        <w:t xml:space="preserve"> En base al análisis realizado determinarán los trabajos que deberán ser efectuados para garantizar el retorno a condiciones normales y seguras de operación, estableciendo los criterios que deberán observarse durante los trabajos de reparación y las medidas que serán tomadas para evitar una contingencia similar</w:t>
      </w:r>
      <w:r w:rsidRPr="00D160B0">
        <w:rPr>
          <w:rFonts w:cs="Calibri"/>
        </w:rPr>
        <w:t>.</w:t>
      </w:r>
    </w:p>
    <w:p w:rsidR="0021194B" w:rsidRPr="00D160B0" w:rsidRDefault="0021194B" w:rsidP="0021194B">
      <w:pPr>
        <w:spacing w:after="0" w:line="240" w:lineRule="auto"/>
        <w:ind w:left="720"/>
        <w:jc w:val="both"/>
        <w:rPr>
          <w:rFonts w:cs="Calibri"/>
        </w:rPr>
      </w:pPr>
    </w:p>
    <w:p w:rsidR="0021194B" w:rsidRPr="00D160B0" w:rsidRDefault="0021194B" w:rsidP="0021194B">
      <w:pPr>
        <w:pBdr>
          <w:left w:val="single" w:sz="4" w:space="2" w:color="C0504D"/>
          <w:bottom w:val="single" w:sz="4" w:space="2" w:color="C0504D"/>
        </w:pBdr>
        <w:spacing w:after="0" w:line="240" w:lineRule="auto"/>
        <w:ind w:left="86"/>
        <w:contextualSpacing/>
        <w:outlineLvl w:val="3"/>
        <w:rPr>
          <w:rFonts w:ascii="Cambria" w:hAnsi="Cambria"/>
          <w:b/>
          <w:bCs/>
          <w:color w:val="943634"/>
        </w:rPr>
      </w:pPr>
      <w:r w:rsidRPr="00D160B0">
        <w:rPr>
          <w:rFonts w:ascii="Cambria" w:hAnsi="Cambria"/>
          <w:b/>
          <w:bCs/>
          <w:color w:val="943634"/>
        </w:rPr>
        <w:t>10.6. Programa  de Capacitación, Entrenamiento y Simulacros.</w:t>
      </w:r>
    </w:p>
    <w:p w:rsidR="0021194B" w:rsidRPr="00D160B0" w:rsidRDefault="0021194B" w:rsidP="0021194B">
      <w:pPr>
        <w:spacing w:after="0" w:line="240" w:lineRule="auto"/>
        <w:ind w:left="720"/>
        <w:jc w:val="both"/>
        <w:rPr>
          <w:rFonts w:asciiTheme="minorHAnsi" w:eastAsia="Calibri" w:hAnsiTheme="minorHAnsi" w:cs="Calibri"/>
        </w:rPr>
      </w:pPr>
    </w:p>
    <w:p w:rsidR="0021194B" w:rsidRPr="00D160B0" w:rsidRDefault="0021194B" w:rsidP="0021194B">
      <w:pPr>
        <w:numPr>
          <w:ilvl w:val="0"/>
          <w:numId w:val="54"/>
        </w:numPr>
        <w:spacing w:after="0" w:line="240" w:lineRule="auto"/>
        <w:jc w:val="both"/>
        <w:rPr>
          <w:rFonts w:asciiTheme="minorHAnsi" w:eastAsia="Calibri" w:hAnsiTheme="minorHAnsi" w:cs="Calibri"/>
        </w:rPr>
      </w:pPr>
      <w:r w:rsidRPr="00D160B0">
        <w:rPr>
          <w:rFonts w:eastAsia="Calibri" w:cs="Calibri"/>
        </w:rPr>
        <w:t xml:space="preserve">El </w:t>
      </w:r>
      <w:r w:rsidRPr="00D160B0">
        <w:rPr>
          <w:rFonts w:asciiTheme="minorHAnsi" w:eastAsia="Calibri" w:hAnsiTheme="minorHAnsi" w:cs="Calibri"/>
        </w:rPr>
        <w:t>programa de capacitación y entrenamiento será dirigido a los integrantes</w:t>
      </w:r>
      <w:r w:rsidRPr="00D160B0">
        <w:rPr>
          <w:rFonts w:asciiTheme="minorHAnsi" w:hAnsiTheme="minorHAnsi"/>
          <w:b/>
          <w:bCs/>
        </w:rPr>
        <w:t xml:space="preserve"> </w:t>
      </w:r>
      <w:r w:rsidRPr="00D160B0">
        <w:t xml:space="preserve">del </w:t>
      </w:r>
      <w:r w:rsidRPr="00D160B0">
        <w:rPr>
          <w:rFonts w:cs="BrowalliaUPC"/>
          <w:b/>
          <w:kern w:val="24"/>
        </w:rPr>
        <w:t xml:space="preserve">INSTITUTO TECNOLÓGICO SUPERIOR DE MONCLOVA </w:t>
      </w:r>
      <w:r w:rsidRPr="00D160B0">
        <w:t xml:space="preserve"> </w:t>
      </w:r>
      <w:r w:rsidRPr="00D160B0">
        <w:rPr>
          <w:rFonts w:asciiTheme="minorHAnsi" w:eastAsia="Calibri" w:hAnsiTheme="minorHAnsi" w:cs="Calibri"/>
        </w:rPr>
        <w:t>Y a los vecinos, con la finalidad de darles a conocer los riesgos que nos rodean tanto en nuestras instalaciones como en el entorno que nos rodea.</w:t>
      </w:r>
    </w:p>
    <w:p w:rsidR="0021194B" w:rsidRPr="00D160B0" w:rsidRDefault="0021194B" w:rsidP="0021194B">
      <w:pPr>
        <w:numPr>
          <w:ilvl w:val="0"/>
          <w:numId w:val="54"/>
        </w:numPr>
        <w:spacing w:after="0" w:line="240" w:lineRule="auto"/>
        <w:jc w:val="both"/>
        <w:rPr>
          <w:rFonts w:asciiTheme="minorHAnsi" w:eastAsia="Calibri" w:hAnsiTheme="minorHAnsi" w:cs="Calibri"/>
        </w:rPr>
      </w:pPr>
      <w:r w:rsidRPr="00D160B0">
        <w:rPr>
          <w:rFonts w:asciiTheme="minorHAnsi" w:eastAsia="Calibri" w:hAnsiTheme="minorHAnsi" w:cs="Calibri"/>
        </w:rPr>
        <w:t xml:space="preserve">La capacitación será dirigida para proporcionarles un conjunto de conocimientos con los que pueden  ser capaces de identificar y corregir peligros antes  de que se presente una emergencia, sin embargo, también serán incluidos aquellos conocimientos que les permitan actuar una vez que la contingencia se haya presentado para minimizar los daños. </w:t>
      </w:r>
    </w:p>
    <w:p w:rsidR="0021194B" w:rsidRPr="00D160B0" w:rsidRDefault="0021194B" w:rsidP="0021194B">
      <w:pPr>
        <w:numPr>
          <w:ilvl w:val="0"/>
          <w:numId w:val="54"/>
        </w:numPr>
        <w:spacing w:after="0" w:line="240" w:lineRule="auto"/>
        <w:jc w:val="both"/>
        <w:rPr>
          <w:rFonts w:asciiTheme="minorHAnsi" w:hAnsiTheme="minorHAnsi" w:cs="Calibri"/>
        </w:rPr>
      </w:pPr>
      <w:r w:rsidRPr="00D160B0">
        <w:rPr>
          <w:rFonts w:asciiTheme="minorHAnsi" w:hAnsiTheme="minorHAnsi" w:cs="Calibri"/>
        </w:rPr>
        <w:t xml:space="preserve">En los simulacros que se realicen en el </w:t>
      </w:r>
      <w:r w:rsidRPr="00D160B0">
        <w:rPr>
          <w:rFonts w:asciiTheme="minorHAnsi" w:hAnsiTheme="minorHAnsi" w:cs="Calibri"/>
          <w:b/>
        </w:rPr>
        <w:t>INSTITUTO TECNOLÓGICO SUPERIOR DE MONCLOVA</w:t>
      </w:r>
      <w:r w:rsidRPr="00D160B0">
        <w:rPr>
          <w:rFonts w:cs="BrowalliaUPC"/>
          <w:b/>
          <w:kern w:val="24"/>
        </w:rPr>
        <w:t xml:space="preserve"> </w:t>
      </w:r>
      <w:r w:rsidRPr="00D160B0">
        <w:rPr>
          <w:rFonts w:asciiTheme="minorHAnsi" w:hAnsiTheme="minorHAnsi" w:cs="BrowalliaUPC"/>
          <w:b/>
          <w:kern w:val="24"/>
        </w:rPr>
        <w:t xml:space="preserve"> </w:t>
      </w:r>
      <w:r w:rsidRPr="00D160B0">
        <w:rPr>
          <w:rFonts w:asciiTheme="minorHAnsi" w:hAnsiTheme="minorHAnsi" w:cs="Calibri"/>
        </w:rPr>
        <w:t>Deberán ser involucradas las dependencias que pudieran verse relacionadas con una contingencia en sus alrededores, así como a los vecinos.</w:t>
      </w:r>
    </w:p>
    <w:p w:rsidR="0021194B" w:rsidRPr="00D160B0" w:rsidRDefault="0021194B" w:rsidP="0021194B">
      <w:pPr>
        <w:numPr>
          <w:ilvl w:val="0"/>
          <w:numId w:val="54"/>
        </w:numPr>
        <w:spacing w:after="0" w:line="240" w:lineRule="auto"/>
        <w:jc w:val="both"/>
        <w:rPr>
          <w:rFonts w:asciiTheme="minorHAnsi" w:hAnsiTheme="minorHAnsi" w:cs="Calibri"/>
        </w:rPr>
      </w:pPr>
      <w:r w:rsidRPr="00D160B0">
        <w:rPr>
          <w:rFonts w:asciiTheme="minorHAnsi" w:hAnsiTheme="minorHAnsi" w:cs="Calibri"/>
        </w:rPr>
        <w:t>Los Simulacros deben ser planeados con suficiente anticipación y se debe preparar el escenario de los mismos de manera tal, que represente lo más cercano posible a la realidad, las diferentes situaciones que pudieran estar presentes cuando ocurra una Contingencia en nuestras instalaciones.</w:t>
      </w:r>
    </w:p>
    <w:p w:rsidR="0021194B" w:rsidRPr="00D160B0" w:rsidRDefault="0021194B" w:rsidP="0021194B">
      <w:pPr>
        <w:numPr>
          <w:ilvl w:val="0"/>
          <w:numId w:val="54"/>
        </w:numPr>
        <w:spacing w:after="0" w:line="240" w:lineRule="auto"/>
        <w:jc w:val="both"/>
        <w:rPr>
          <w:rFonts w:asciiTheme="minorHAnsi" w:hAnsiTheme="minorHAnsi" w:cs="Calibri"/>
        </w:rPr>
      </w:pPr>
      <w:r w:rsidRPr="00D160B0">
        <w:rPr>
          <w:rFonts w:asciiTheme="minorHAnsi" w:hAnsiTheme="minorHAnsi" w:cs="Calibri"/>
        </w:rPr>
        <w:t>Mediante los Simulacros se debe evaluar el Tiempo de Respuesta de las diferentes Instituciones de ayuda y la efectividad de los medios utilizados para la comunicación.</w:t>
      </w:r>
    </w:p>
    <w:p w:rsidR="0021194B" w:rsidRPr="00D160B0" w:rsidRDefault="0021194B" w:rsidP="0021194B">
      <w:pPr>
        <w:numPr>
          <w:ilvl w:val="0"/>
          <w:numId w:val="54"/>
        </w:numPr>
        <w:spacing w:after="0" w:line="240" w:lineRule="auto"/>
        <w:jc w:val="both"/>
        <w:rPr>
          <w:rFonts w:asciiTheme="minorHAnsi" w:hAnsiTheme="minorHAnsi" w:cs="Calibri"/>
        </w:rPr>
      </w:pPr>
      <w:r w:rsidRPr="00D160B0">
        <w:rPr>
          <w:rFonts w:asciiTheme="minorHAnsi" w:hAnsiTheme="minorHAnsi" w:cs="Calibri"/>
        </w:rPr>
        <w:t>Se deben de poner en práctica los dispositivos de seguridad para probar su óptimo funcionamiento y evaluar el grado de aplicación y la operatividad del Programa de Prevención de Accidentes.</w:t>
      </w:r>
    </w:p>
    <w:p w:rsidR="0021194B" w:rsidRPr="00D160B0" w:rsidRDefault="0021194B" w:rsidP="0021194B">
      <w:pPr>
        <w:numPr>
          <w:ilvl w:val="0"/>
          <w:numId w:val="54"/>
        </w:numPr>
        <w:spacing w:after="0" w:line="240" w:lineRule="auto"/>
        <w:jc w:val="both"/>
        <w:rPr>
          <w:rFonts w:asciiTheme="minorHAnsi" w:hAnsiTheme="minorHAnsi" w:cs="Calibri"/>
        </w:rPr>
      </w:pPr>
      <w:r w:rsidRPr="00D160B0">
        <w:rPr>
          <w:rFonts w:asciiTheme="minorHAnsi" w:hAnsiTheme="minorHAnsi" w:cs="Calibri"/>
        </w:rPr>
        <w:t xml:space="preserve">Durante los simulacros se observará el funcionamiento de la Unidad Interna de Protección Civil, así como de toda la organización </w:t>
      </w:r>
      <w:r w:rsidRPr="00D160B0">
        <w:rPr>
          <w:rFonts w:asciiTheme="minorHAnsi" w:hAnsiTheme="minorHAnsi"/>
          <w:b/>
          <w:bCs/>
        </w:rPr>
        <w:t xml:space="preserve">del INSTITUTO TECNOLÓGICO SUPERIOR DE MONCLOVA </w:t>
      </w:r>
      <w:r w:rsidRPr="00D160B0">
        <w:rPr>
          <w:rFonts w:asciiTheme="minorHAnsi" w:hAnsiTheme="minorHAnsi" w:cs="Calibri"/>
        </w:rPr>
        <w:t>y su entorno para responder ante una Emergencia.</w:t>
      </w:r>
    </w:p>
    <w:p w:rsidR="0021194B" w:rsidRPr="00D160B0" w:rsidRDefault="0021194B" w:rsidP="0021194B">
      <w:pPr>
        <w:numPr>
          <w:ilvl w:val="0"/>
          <w:numId w:val="54"/>
        </w:numPr>
        <w:spacing w:after="0" w:line="240" w:lineRule="auto"/>
        <w:jc w:val="both"/>
        <w:rPr>
          <w:rFonts w:asciiTheme="minorHAnsi" w:hAnsiTheme="minorHAnsi" w:cs="Calibri"/>
        </w:rPr>
      </w:pPr>
      <w:r w:rsidRPr="00D160B0">
        <w:rPr>
          <w:rFonts w:asciiTheme="minorHAnsi" w:hAnsiTheme="minorHAnsi" w:cs="Calibri"/>
        </w:rPr>
        <w:t>En todos los simulacros se deberá nombrar a un grupo de evaluadores quienes registraran las desviaciones en las que incurran los participantes, y al final del evento, se efectuara una reunión con los organizadores para analizar las fallas y tomar decisiones al respecto.</w:t>
      </w:r>
    </w:p>
    <w:p w:rsidR="0021194B" w:rsidRPr="00D160B0" w:rsidRDefault="0021194B" w:rsidP="0021194B">
      <w:pPr>
        <w:spacing w:after="0" w:line="240" w:lineRule="auto"/>
        <w:ind w:left="720"/>
        <w:jc w:val="both"/>
        <w:rPr>
          <w:rFonts w:asciiTheme="minorHAnsi" w:hAnsiTheme="minorHAnsi" w:cs="Calibri"/>
        </w:rPr>
      </w:pPr>
    </w:p>
    <w:p w:rsidR="0021194B" w:rsidRPr="00D160B0" w:rsidRDefault="0021194B" w:rsidP="0021194B">
      <w:pPr>
        <w:spacing w:after="0" w:line="240" w:lineRule="auto"/>
        <w:ind w:left="720"/>
        <w:jc w:val="both"/>
        <w:rPr>
          <w:rFonts w:asciiTheme="minorHAnsi" w:hAnsiTheme="minorHAnsi" w:cs="Calibri"/>
        </w:rPr>
      </w:pPr>
    </w:p>
    <w:p w:rsidR="0021194B" w:rsidRPr="00D160B0" w:rsidRDefault="0021194B" w:rsidP="0021194B">
      <w:pPr>
        <w:pBdr>
          <w:left w:val="single" w:sz="4" w:space="2" w:color="C0504D"/>
          <w:bottom w:val="single" w:sz="4" w:space="2" w:color="C0504D"/>
        </w:pBdr>
        <w:spacing w:after="0" w:line="240" w:lineRule="auto"/>
        <w:ind w:left="86"/>
        <w:contextualSpacing/>
        <w:outlineLvl w:val="3"/>
        <w:rPr>
          <w:rFonts w:ascii="Cambria" w:hAnsi="Cambria"/>
          <w:b/>
          <w:bCs/>
          <w:color w:val="943634"/>
        </w:rPr>
      </w:pPr>
      <w:r w:rsidRPr="00D160B0">
        <w:rPr>
          <w:rFonts w:ascii="Cambria" w:hAnsi="Cambria"/>
          <w:b/>
          <w:bCs/>
          <w:color w:val="943634"/>
        </w:rPr>
        <w:t>10.7. Actualización del PPA. Nivel Externo.</w:t>
      </w:r>
    </w:p>
    <w:p w:rsidR="0021194B" w:rsidRPr="00D160B0" w:rsidRDefault="0021194B" w:rsidP="0021194B">
      <w:pPr>
        <w:spacing w:after="0" w:line="240" w:lineRule="auto"/>
        <w:jc w:val="both"/>
        <w:rPr>
          <w:rFonts w:asciiTheme="minorHAnsi" w:hAnsiTheme="minorHAnsi" w:cs="Calibri"/>
          <w:bCs/>
          <w:lang w:eastAsia="es-MX"/>
        </w:rPr>
      </w:pPr>
    </w:p>
    <w:p w:rsidR="0021194B" w:rsidRPr="00D160B0" w:rsidRDefault="0021194B" w:rsidP="0021194B">
      <w:pPr>
        <w:spacing w:after="0" w:line="240" w:lineRule="auto"/>
        <w:jc w:val="both"/>
        <w:rPr>
          <w:rFonts w:asciiTheme="minorHAnsi" w:hAnsiTheme="minorHAnsi" w:cs="Calibri"/>
        </w:rPr>
      </w:pPr>
      <w:r w:rsidRPr="00D160B0">
        <w:rPr>
          <w:rFonts w:asciiTheme="minorHAnsi" w:hAnsiTheme="minorHAnsi" w:cs="Calibri"/>
          <w:bCs/>
          <w:lang w:eastAsia="es-MX"/>
        </w:rPr>
        <w:t xml:space="preserve"> En el </w:t>
      </w:r>
      <w:r w:rsidRPr="00D160B0">
        <w:rPr>
          <w:rFonts w:asciiTheme="minorHAnsi" w:hAnsiTheme="minorHAnsi" w:cs="Calibri"/>
          <w:b/>
          <w:bCs/>
          <w:lang w:eastAsia="es-MX"/>
        </w:rPr>
        <w:t>INSTITUTO TECNOLÓGICO SUPERIOR DE MONCLOVA</w:t>
      </w:r>
      <w:r w:rsidRPr="00D160B0">
        <w:rPr>
          <w:rFonts w:cs="BrowalliaUPC"/>
          <w:b/>
          <w:kern w:val="24"/>
        </w:rPr>
        <w:t xml:space="preserve">  </w:t>
      </w:r>
      <w:r w:rsidRPr="00D160B0">
        <w:rPr>
          <w:rFonts w:asciiTheme="minorHAnsi" w:hAnsiTheme="minorHAnsi" w:cs="BrowalliaUPC"/>
          <w:b/>
          <w:kern w:val="24"/>
        </w:rPr>
        <w:t xml:space="preserve"> </w:t>
      </w:r>
      <w:r w:rsidRPr="00D160B0">
        <w:rPr>
          <w:rFonts w:asciiTheme="minorHAnsi" w:hAnsiTheme="minorHAnsi" w:cs="Calibri"/>
        </w:rPr>
        <w:t>Deberá realizar las actividades necesarias para mantener actualizado el presente Programa de Prevención de Accidentes, por lo tanto, exigirá que en forma mensual, A sus Brigadistas la revisión de los Equipos y Servicios de Emergencia.</w:t>
      </w:r>
    </w:p>
    <w:p w:rsidR="0021194B" w:rsidRPr="00D160B0" w:rsidRDefault="0021194B" w:rsidP="0021194B">
      <w:pPr>
        <w:spacing w:after="0" w:line="240" w:lineRule="auto"/>
        <w:jc w:val="both"/>
        <w:rPr>
          <w:rFonts w:asciiTheme="minorHAnsi" w:hAnsiTheme="minorHAnsi" w:cs="Calibri"/>
        </w:rPr>
      </w:pPr>
      <w:r w:rsidRPr="00D160B0">
        <w:rPr>
          <w:rFonts w:asciiTheme="minorHAnsi" w:hAnsiTheme="minorHAnsi" w:cs="Calibri"/>
        </w:rPr>
        <w:t>Procederá a actualizar el Programa, con las mejoras que surjan con motivo de la realización de Simulacros y con las opiniones y recomendaciones de las Autoridades Laborales y de Protección Civil.</w:t>
      </w:r>
    </w:p>
    <w:p w:rsidR="0021194B" w:rsidRPr="00D160B0" w:rsidRDefault="0021194B" w:rsidP="0021194B">
      <w:r w:rsidRPr="00D160B0">
        <w:rPr>
          <w:rFonts w:asciiTheme="minorHAnsi" w:hAnsiTheme="minorHAnsi" w:cs="Calibri"/>
        </w:rPr>
        <w:t>Cada que existan modificaciones al proceso que pudieran estar involucradas en una Contingencia, se procederá a incluirlas en el Programa de Prevención de Accidente.  En</w:t>
      </w:r>
      <w:r w:rsidRPr="00D160B0">
        <w:rPr>
          <w:rFonts w:asciiTheme="minorHAnsi" w:hAnsiTheme="minorHAnsi" w:cs="BrowalliaUPC"/>
          <w:b/>
          <w:kern w:val="24"/>
        </w:rPr>
        <w:t xml:space="preserve"> el INSTITUTO TECNOLÓGICO SUPERIOR DE MONCLOVA</w:t>
      </w:r>
      <w:r w:rsidRPr="00D160B0">
        <w:rPr>
          <w:rFonts w:cs="BrowalliaUPC"/>
          <w:b/>
          <w:kern w:val="24"/>
        </w:rPr>
        <w:t xml:space="preserve"> </w:t>
      </w:r>
      <w:r w:rsidRPr="00D160B0">
        <w:rPr>
          <w:rFonts w:asciiTheme="minorHAnsi" w:hAnsiTheme="minorHAnsi" w:cs="BrowalliaUPC"/>
          <w:b/>
          <w:kern w:val="24"/>
        </w:rPr>
        <w:t xml:space="preserve">  </w:t>
      </w:r>
      <w:r w:rsidRPr="00D160B0">
        <w:rPr>
          <w:rFonts w:asciiTheme="minorHAnsi" w:hAnsiTheme="minorHAnsi" w:cs="Calibri"/>
          <w:lang w:val="es-ES" w:eastAsia="es-ES"/>
        </w:rPr>
        <w:t xml:space="preserve"> </w:t>
      </w:r>
      <w:r w:rsidRPr="00D160B0">
        <w:rPr>
          <w:rFonts w:asciiTheme="minorHAnsi" w:hAnsiTheme="minorHAnsi" w:cs="Calibri"/>
        </w:rPr>
        <w:t>Deberá informar de la revisión del Programa y de los aspectos que fueron modificados.</w:t>
      </w:r>
    </w:p>
    <w:p w:rsidR="0021194B" w:rsidRDefault="0021194B" w:rsidP="0021194B"/>
    <w:sectPr w:rsidR="0021194B" w:rsidSect="00A804A8">
      <w:headerReference w:type="even" r:id="rId11"/>
      <w:headerReference w:type="default" r:id="rId12"/>
      <w:footerReference w:type="even" r:id="rId13"/>
      <w:footerReference w:type="default" r:id="rId14"/>
      <w:headerReference w:type="first" r:id="rId15"/>
      <w:footerReference w:type="first" r:id="rId16"/>
      <w:pgSz w:w="12240" w:h="15840"/>
      <w:pgMar w:top="1417" w:right="1701" w:bottom="1417" w:left="1701" w:header="708" w:footer="708" w:gutter="0"/>
      <w:pgNumType w:start="4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66C4" w:rsidRDefault="00A466C4" w:rsidP="008A5FB9">
      <w:pPr>
        <w:spacing w:after="0" w:line="240" w:lineRule="auto"/>
      </w:pPr>
      <w:r>
        <w:separator/>
      </w:r>
    </w:p>
  </w:endnote>
  <w:endnote w:type="continuationSeparator" w:id="0">
    <w:p w:rsidR="00A466C4" w:rsidRDefault="00A466C4" w:rsidP="008A5F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rowalliaUPC">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6F2" w:rsidRDefault="00C906F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6F2" w:rsidRDefault="00C906F2" w:rsidP="00E97C93">
    <w:pPr>
      <w:pStyle w:val="Piedepgina"/>
      <w:ind w:right="-864"/>
      <w:jc w:val="right"/>
    </w:pPr>
    <w:r>
      <w:rPr>
        <w:noProof/>
        <w:lang w:val="en-US" w:bidi="ar-SA"/>
      </w:rPr>
      <mc:AlternateContent>
        <mc:Choice Requires="wps">
          <w:drawing>
            <wp:anchor distT="0" distB="0" distL="114300" distR="114300" simplePos="0" relativeHeight="251654656" behindDoc="0" locked="0" layoutInCell="1" allowOverlap="1" wp14:anchorId="198ECC7D" wp14:editId="16479B99">
              <wp:simplePos x="0" y="0"/>
              <wp:positionH relativeFrom="margin">
                <wp:posOffset>-737870</wp:posOffset>
              </wp:positionH>
              <wp:positionV relativeFrom="paragraph">
                <wp:posOffset>-21387</wp:posOffset>
              </wp:positionV>
              <wp:extent cx="7087235" cy="723900"/>
              <wp:effectExtent l="0" t="0" r="0" b="0"/>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723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6F2" w:rsidRPr="00941D6B" w:rsidRDefault="00C906F2" w:rsidP="00795F22">
                          <w:pPr>
                            <w:spacing w:after="0" w:line="240" w:lineRule="auto"/>
                            <w:jc w:val="center"/>
                            <w:rPr>
                              <w:rFonts w:cs="Calibri"/>
                              <w:b/>
                              <w:lang w:val="es-ES"/>
                            </w:rPr>
                          </w:pPr>
                          <w:r w:rsidRPr="00941D6B">
                            <w:rPr>
                              <w:rFonts w:cs="Calibri"/>
                              <w:b/>
                              <w:lang w:val="es-ES"/>
                            </w:rPr>
                            <w:t>Carretera 57 km. 4.5 Nte. Col. Los 90s C.P. 25701, Unidad Tecnológica y Universitaria Monclova, Coahuila</w:t>
                          </w:r>
                        </w:p>
                        <w:p w:rsidR="00C906F2" w:rsidRPr="00941D6B" w:rsidRDefault="00C906F2" w:rsidP="00795F22">
                          <w:pPr>
                            <w:spacing w:after="0" w:line="240" w:lineRule="auto"/>
                            <w:jc w:val="center"/>
                            <w:rPr>
                              <w:rFonts w:cs="Calibri"/>
                              <w:b/>
                              <w:lang w:val="es-ES"/>
                            </w:rPr>
                          </w:pPr>
                          <w:r w:rsidRPr="00941D6B">
                            <w:rPr>
                              <w:rFonts w:cs="Calibri"/>
                              <w:b/>
                              <w:lang w:val="es-ES"/>
                            </w:rPr>
                            <w:t xml:space="preserve">           </w:t>
                          </w:r>
                          <w:r>
                            <w:rPr>
                              <w:rFonts w:cs="Calibri"/>
                              <w:b/>
                              <w:lang w:val="es-ES"/>
                            </w:rPr>
                            <w:t xml:space="preserve">Tel. </w:t>
                          </w:r>
                          <w:r w:rsidRPr="00941D6B">
                            <w:rPr>
                              <w:rFonts w:cs="Calibri"/>
                              <w:b/>
                              <w:lang w:val="es-ES"/>
                            </w:rPr>
                            <w:t>(866) 6-39-07-92, (866) 6-39-04-49, (866) 6-39-17-99 Fax (866) 6-39-12-80 Ext.136 Clave 05EIT0002U</w:t>
                          </w:r>
                        </w:p>
                        <w:p w:rsidR="00C906F2" w:rsidRPr="00B42B52" w:rsidRDefault="00C906F2" w:rsidP="00795F22">
                          <w:pPr>
                            <w:spacing w:after="0" w:line="240" w:lineRule="auto"/>
                            <w:jc w:val="center"/>
                            <w:rPr>
                              <w:rFonts w:cs="Arial"/>
                              <w:bCs/>
                              <w:i w:val="0"/>
                              <w:szCs w:val="19"/>
                            </w:rPr>
                          </w:pPr>
                          <w:r w:rsidRPr="00941D6B">
                            <w:rPr>
                              <w:rFonts w:cs="Calibri"/>
                              <w:b/>
                              <w:lang w:val="es-ES"/>
                            </w:rPr>
                            <w:t>www.itsmva.edu.mx</w:t>
                          </w:r>
                        </w:p>
                        <w:p w:rsidR="00C906F2" w:rsidRPr="00B42B52" w:rsidRDefault="00C906F2" w:rsidP="00720A25">
                          <w:pPr>
                            <w:spacing w:after="0" w:line="240" w:lineRule="auto"/>
                            <w:jc w:val="center"/>
                            <w:rPr>
                              <w:rFonts w:cs="Arial"/>
                              <w:bCs/>
                              <w:i w:val="0"/>
                              <w:szCs w:val="19"/>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98ECC7D" id="_x0000_t202" coordsize="21600,21600" o:spt="202" path="m,l,21600r21600,l21600,xe">
              <v:stroke joinstyle="miter"/>
              <v:path gradientshapeok="t" o:connecttype="rect"/>
            </v:shapetype>
            <v:shape id="Text Box 19" o:spid="_x0000_s1028" type="#_x0000_t202" style="position:absolute;left:0;text-align:left;margin-left:-58.1pt;margin-top:-1.7pt;width:558.05pt;height:57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mWtwIAAME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" filled="f" stroked="f">
              <v:textbox>
                <w:txbxContent>
                  <w:p w:rsidR="00C906F2" w:rsidRPr="00941D6B" w:rsidRDefault="00C906F2" w:rsidP="00795F22">
                    <w:pPr>
                      <w:spacing w:after="0" w:line="240" w:lineRule="auto"/>
                      <w:jc w:val="center"/>
                      <w:rPr>
                        <w:rFonts w:cs="Calibri"/>
                        <w:b/>
                        <w:lang w:val="es-ES"/>
                      </w:rPr>
                    </w:pPr>
                    <w:r w:rsidRPr="00941D6B">
                      <w:rPr>
                        <w:rFonts w:cs="Calibri"/>
                        <w:b/>
                        <w:lang w:val="es-ES"/>
                      </w:rPr>
                      <w:t>Carretera 57 km. 4.5 Nte. Col. Los 90s C.P. 25701, Unidad Tecnológica y Universitaria Monclova, Coahuila</w:t>
                    </w:r>
                  </w:p>
                  <w:p w:rsidR="00C906F2" w:rsidRPr="00941D6B" w:rsidRDefault="00C906F2" w:rsidP="00795F22">
                    <w:pPr>
                      <w:spacing w:after="0" w:line="240" w:lineRule="auto"/>
                      <w:jc w:val="center"/>
                      <w:rPr>
                        <w:rFonts w:cs="Calibri"/>
                        <w:b/>
                        <w:lang w:val="es-ES"/>
                      </w:rPr>
                    </w:pPr>
                    <w:r w:rsidRPr="00941D6B">
                      <w:rPr>
                        <w:rFonts w:cs="Calibri"/>
                        <w:b/>
                        <w:lang w:val="es-ES"/>
                      </w:rPr>
                      <w:t xml:space="preserve">           </w:t>
                    </w:r>
                    <w:r>
                      <w:rPr>
                        <w:rFonts w:cs="Calibri"/>
                        <w:b/>
                        <w:lang w:val="es-ES"/>
                      </w:rPr>
                      <w:t xml:space="preserve">Tel. </w:t>
                    </w:r>
                    <w:r w:rsidRPr="00941D6B">
                      <w:rPr>
                        <w:rFonts w:cs="Calibri"/>
                        <w:b/>
                        <w:lang w:val="es-ES"/>
                      </w:rPr>
                      <w:t>(866) 6-39-07-92, (866) 6-39-04-49, (866) 6-39-17-99 Fax (866) 6-39-12-80 Ext.136 Clave 05EIT0002U</w:t>
                    </w:r>
                  </w:p>
                  <w:p w:rsidR="00C906F2" w:rsidRPr="00B42B52" w:rsidRDefault="00C906F2" w:rsidP="00795F22">
                    <w:pPr>
                      <w:spacing w:after="0" w:line="240" w:lineRule="auto"/>
                      <w:jc w:val="center"/>
                      <w:rPr>
                        <w:rFonts w:cs="Arial"/>
                        <w:bCs/>
                        <w:i w:val="0"/>
                        <w:szCs w:val="19"/>
                      </w:rPr>
                    </w:pPr>
                    <w:r w:rsidRPr="00941D6B">
                      <w:rPr>
                        <w:rFonts w:cs="Calibri"/>
                        <w:b/>
                        <w:lang w:val="es-ES"/>
                      </w:rPr>
                      <w:t>www.itsmva.edu.mx</w:t>
                    </w:r>
                  </w:p>
                  <w:p w:rsidR="00C906F2" w:rsidRPr="00B42B52" w:rsidRDefault="00C906F2" w:rsidP="00720A25">
                    <w:pPr>
                      <w:spacing w:after="0" w:line="240" w:lineRule="auto"/>
                      <w:jc w:val="center"/>
                      <w:rPr>
                        <w:rFonts w:cs="Arial"/>
                        <w:bCs/>
                        <w:i w:val="0"/>
                        <w:szCs w:val="19"/>
                      </w:rPr>
                    </w:pPr>
                  </w:p>
                </w:txbxContent>
              </v:textbox>
              <w10:wrap anchorx="margin"/>
            </v:shape>
          </w:pict>
        </mc:Fallback>
      </mc:AlternateContent>
    </w:r>
    <w:r>
      <w:rPr>
        <w:noProof/>
        <w:color w:val="2CC103"/>
        <w:lang w:val="en-US" w:bidi="ar-SA"/>
      </w:rPr>
      <mc:AlternateContent>
        <mc:Choice Requires="wps">
          <w:drawing>
            <wp:anchor distT="4294967295" distB="4294967295" distL="114300" distR="114300" simplePos="0" relativeHeight="251653632" behindDoc="0" locked="0" layoutInCell="1" allowOverlap="1" wp14:anchorId="23FA6805" wp14:editId="58754901">
              <wp:simplePos x="0" y="0"/>
              <wp:positionH relativeFrom="column">
                <wp:posOffset>-724535</wp:posOffset>
              </wp:positionH>
              <wp:positionV relativeFrom="paragraph">
                <wp:posOffset>4445</wp:posOffset>
              </wp:positionV>
              <wp:extent cx="7198995" cy="0"/>
              <wp:effectExtent l="0" t="0" r="20955" b="19050"/>
              <wp:wrapNone/>
              <wp:docPr id="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8995" cy="0"/>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1D038F" id="_x0000_t32" coordsize="21600,21600" o:spt="32" o:oned="t" path="m,l21600,21600e" filled="f">
              <v:path arrowok="t" fillok="f" o:connecttype="none"/>
              <o:lock v:ext="edit" shapetype="t"/>
            </v:shapetype>
            <v:shape id="AutoShape 18" o:spid="_x0000_s1026" type="#_x0000_t32" style="position:absolute;margin-left:-57.05pt;margin-top:.35pt;width:566.85pt;height:0;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" strokecolor="#92d050" strokeweight="1.5pt"/>
          </w:pict>
        </mc:Fallback>
      </mc:AlternateContent>
    </w:r>
    <w:r>
      <w:rPr>
        <w:noProof/>
        <w:lang w:val="en-US" w:bidi="ar-SA"/>
      </w:rPr>
      <mc:AlternateContent>
        <mc:Choice Requires="wpg">
          <w:drawing>
            <wp:inline distT="0" distB="0" distL="0" distR="0">
              <wp:extent cx="548640" cy="237490"/>
              <wp:effectExtent l="0" t="114300" r="0" b="105410"/>
              <wp:docPr id="1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4" name="AutoShape 9"/>
                      <wps:cNvSpPr>
                        <a:spLocks noChangeArrowheads="1"/>
                      </wps:cNvSpPr>
                      <wps:spPr bwMode="auto">
                        <a:xfrm rot="-5400000">
                          <a:off x="859" y="415"/>
                          <a:ext cx="374" cy="864"/>
                        </a:xfrm>
                        <a:prstGeom prst="roundRect">
                          <a:avLst>
                            <a:gd name="adj" fmla="val 16667"/>
                          </a:avLst>
                        </a:prstGeom>
                        <a:noFill/>
                        <a:ln>
                          <a:noFill/>
                        </a:ln>
                        <a:extLst>
                          <a:ext uri="{909E8E84-426E-40DD-AFC4-6F175D3DCCD1}">
                            <a14:hiddenFill xmlns:a14="http://schemas.microsoft.com/office/drawing/2010/main">
                              <a:solidFill>
                                <a:srgbClr val="92CDDC"/>
                              </a:solidFill>
                            </a14:hiddenFill>
                          </a:ext>
                          <a:ext uri="{91240B29-F687-4F45-9708-019B960494DF}">
                            <a14:hiddenLine xmlns:a14="http://schemas.microsoft.com/office/drawing/2010/main" w="9525">
                              <a:solidFill>
                                <a:srgbClr val="0070C0"/>
                              </a:solidFill>
                              <a:round/>
                              <a:headEnd/>
                              <a:tailEnd/>
                            </a14:hiddenLine>
                          </a:ext>
                        </a:extLst>
                      </wps:spPr>
                      <wps:bodyPr rot="0" vert="horz" wrap="square" lIns="91440" tIns="45720" rIns="91440" bIns="45720" anchor="t" anchorCtr="0" upright="1">
                        <a:noAutofit/>
                      </wps:bodyPr>
                    </wps:wsp>
                    <wps:wsp>
                      <wps:cNvPr id="17" name="AutoShape 10"/>
                      <wps:cNvSpPr>
                        <a:spLocks noChangeArrowheads="1"/>
                      </wps:cNvSpPr>
                      <wps:spPr bwMode="auto">
                        <a:xfrm rot="-5400000">
                          <a:off x="898" y="451"/>
                          <a:ext cx="296" cy="792"/>
                        </a:xfrm>
                        <a:prstGeom prst="roundRect">
                          <a:avLst>
                            <a:gd name="adj" fmla="val 16667"/>
                          </a:avLst>
                        </a:prstGeom>
                        <a:noFill/>
                        <a:ln>
                          <a:noFill/>
                        </a:ln>
                        <a:extLst>
                          <a:ext uri="{909E8E84-426E-40DD-AFC4-6F175D3DCCD1}">
                            <a14:hiddenFill xmlns:a14="http://schemas.microsoft.com/office/drawing/2010/main">
                              <a:solidFill>
                                <a:srgbClr val="92CDDC"/>
                              </a:solidFill>
                            </a14:hiddenFill>
                          </a:ext>
                          <a:ext uri="{91240B29-F687-4F45-9708-019B960494DF}">
                            <a14:hiddenLine xmlns:a14="http://schemas.microsoft.com/office/drawing/2010/main" w="9525">
                              <a:solidFill>
                                <a:srgbClr val="0070C0"/>
                              </a:solidFill>
                              <a:round/>
                              <a:headEnd/>
                              <a:tailEnd/>
                            </a14:hiddenLine>
                          </a:ext>
                        </a:extLst>
                      </wps:spPr>
                      <wps:bodyPr rot="0" vert="horz" wrap="square" lIns="91440" tIns="45720" rIns="91440" bIns="45720" anchor="t" anchorCtr="0" upright="1">
                        <a:noAutofit/>
                      </wps:bodyPr>
                    </wps:wsp>
                    <wps:wsp>
                      <wps:cNvPr id="5" name="Text Box 11"/>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92CDDC"/>
                              </a:solidFill>
                            </a14:hiddenFill>
                          </a:ext>
                          <a:ext uri="{91240B29-F687-4F45-9708-019B960494DF}">
                            <a14:hiddenLine xmlns:a14="http://schemas.microsoft.com/office/drawing/2010/main" w="9525">
                              <a:solidFill>
                                <a:srgbClr val="0070C0"/>
                              </a:solidFill>
                              <a:miter lim="800000"/>
                              <a:headEnd/>
                              <a:tailEnd/>
                            </a14:hiddenLine>
                          </a:ext>
                        </a:extLst>
                      </wps:spPr>
                      <wps:txbx>
                        <w:txbxContent>
                          <w:p w:rsidR="00C906F2" w:rsidRPr="00352800" w:rsidRDefault="00C906F2" w:rsidP="008B76F9">
                            <w:pPr>
                              <w:jc w:val="center"/>
                              <w:rPr>
                                <w:b/>
                                <w:lang w:val="es-ES"/>
                              </w:rPr>
                            </w:pPr>
                            <w:r w:rsidRPr="00352800">
                              <w:rPr>
                                <w:b/>
                                <w:lang w:val="es-ES"/>
                              </w:rPr>
                              <w:fldChar w:fldCharType="begin"/>
                            </w:r>
                            <w:r w:rsidRPr="00352800">
                              <w:rPr>
                                <w:b/>
                                <w:lang w:val="es-ES"/>
                              </w:rPr>
                              <w:instrText xml:space="preserve"> PAGE    \* MERGEFORMAT </w:instrText>
                            </w:r>
                            <w:r w:rsidRPr="00352800">
                              <w:rPr>
                                <w:b/>
                                <w:lang w:val="es-ES"/>
                              </w:rPr>
                              <w:fldChar w:fldCharType="separate"/>
                            </w:r>
                            <w:r w:rsidR="00887FC6" w:rsidRPr="00887FC6">
                              <w:rPr>
                                <w:b/>
                                <w:noProof/>
                              </w:rPr>
                              <w:t>45</w:t>
                            </w:r>
                            <w:r w:rsidRPr="00352800">
                              <w:rPr>
                                <w:b/>
                                <w:lang w:val="es-ES"/>
                              </w:rPr>
                              <w:fldChar w:fldCharType="end"/>
                            </w:r>
                          </w:p>
                        </w:txbxContent>
                      </wps:txbx>
                      <wps:bodyPr rot="0" vert="horz" wrap="square" lIns="0" tIns="0" rIns="0" bIns="0" anchor="t" anchorCtr="0" upright="1">
                        <a:noAutofit/>
                      </wps:bodyPr>
                    </wps:wsp>
                  </wpg:wgp>
                </a:graphicData>
              </a:graphic>
            </wp:inline>
          </w:drawing>
        </mc:Choice>
        <mc:Fallback>
          <w:pict>
            <v:group id="Group 8" o:spid="_x0000_s1029"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">
              <v:roundrect id="AutoShape 9" o:spid="_x0000_s1030"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" filled="f" fillcolor="#92cddc" stroked="f" strokecolor="#0070c0"/>
              <v:roundrect id="AutoShape 10" o:spid="_x0000_s1031"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" filled="f" fillcolor="#92cddc" stroked="f" strokecolor="#0070c0"/>
              <v:shapetype id="_x0000_t202" coordsize="21600,21600" o:spt="202" path="m,l,21600r21600,l21600,xe">
                <v:stroke joinstyle="miter"/>
                <v:path gradientshapeok="t" o:connecttype="rect"/>
              </v:shapetype>
              <v:shape id="Text Box 11" o:spid="_x0000_s1032"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" filled="f" fillcolor="#92cddc" stroked="f" strokecolor="#0070c0">
                <v:textbox inset="0,0,0,0">
                  <w:txbxContent>
                    <w:p w:rsidR="00C906F2" w:rsidRPr="00352800" w:rsidRDefault="00C906F2" w:rsidP="008B76F9">
                      <w:pPr>
                        <w:jc w:val="center"/>
                        <w:rPr>
                          <w:b/>
                          <w:lang w:val="es-ES"/>
                        </w:rPr>
                      </w:pPr>
                      <w:r w:rsidRPr="00352800">
                        <w:rPr>
                          <w:b/>
                          <w:lang w:val="es-ES"/>
                        </w:rPr>
                        <w:fldChar w:fldCharType="begin"/>
                      </w:r>
                      <w:r w:rsidRPr="00352800">
                        <w:rPr>
                          <w:b/>
                          <w:lang w:val="es-ES"/>
                        </w:rPr>
                        <w:instrText xml:space="preserve"> PAGE    \* MERGEFORMAT </w:instrText>
                      </w:r>
                      <w:r w:rsidRPr="00352800">
                        <w:rPr>
                          <w:b/>
                          <w:lang w:val="es-ES"/>
                        </w:rPr>
                        <w:fldChar w:fldCharType="separate"/>
                      </w:r>
                      <w:r w:rsidR="00887FC6" w:rsidRPr="00887FC6">
                        <w:rPr>
                          <w:b/>
                          <w:noProof/>
                        </w:rPr>
                        <w:t>45</w:t>
                      </w:r>
                      <w:r w:rsidRPr="00352800">
                        <w:rPr>
                          <w:b/>
                          <w:lang w:val="es-ES"/>
                        </w:rPr>
                        <w:fldChar w:fldCharType="end"/>
                      </w:r>
                    </w:p>
                  </w:txbxContent>
                </v:textbox>
              </v:shape>
              <w10:anchorlock/>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6F2" w:rsidRDefault="00C906F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66C4" w:rsidRDefault="00A466C4" w:rsidP="008A5FB9">
      <w:pPr>
        <w:spacing w:after="0" w:line="240" w:lineRule="auto"/>
      </w:pPr>
      <w:r>
        <w:separator/>
      </w:r>
    </w:p>
  </w:footnote>
  <w:footnote w:type="continuationSeparator" w:id="0">
    <w:p w:rsidR="00A466C4" w:rsidRDefault="00A466C4" w:rsidP="008A5F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6F2" w:rsidRDefault="00C906F2">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6F2" w:rsidRPr="00B42B52" w:rsidRDefault="00C906F2" w:rsidP="008836D0">
    <w:pPr>
      <w:pStyle w:val="Encabezado"/>
      <w:tabs>
        <w:tab w:val="clear" w:pos="8838"/>
        <w:tab w:val="left" w:pos="2066"/>
      </w:tabs>
      <w:rPr>
        <w:rFonts w:ascii="Calibri Light" w:hAnsi="Calibri Light"/>
        <w:b/>
        <w:color w:val="235F3B"/>
        <w:sz w:val="40"/>
        <w:szCs w:val="40"/>
        <w:lang w:val="en-US"/>
      </w:rPr>
    </w:pPr>
    <w:r w:rsidRPr="00332053">
      <w:rPr>
        <w:rFonts w:ascii="Calibri Light" w:hAnsi="Calibri Light"/>
        <w:b/>
        <w:noProof/>
        <w:color w:val="235F3B"/>
        <w:sz w:val="40"/>
        <w:szCs w:val="40"/>
        <w:lang w:val="en-US" w:bidi="ar-SA"/>
      </w:rPr>
      <mc:AlternateContent>
        <mc:Choice Requires="wps">
          <w:drawing>
            <wp:anchor distT="45720" distB="45720" distL="114300" distR="114300" simplePos="0" relativeHeight="251661312" behindDoc="0" locked="0" layoutInCell="1" allowOverlap="1">
              <wp:simplePos x="0" y="0"/>
              <wp:positionH relativeFrom="column">
                <wp:posOffset>5220970</wp:posOffset>
              </wp:positionH>
              <wp:positionV relativeFrom="paragraph">
                <wp:posOffset>71340</wp:posOffset>
              </wp:positionV>
              <wp:extent cx="1058117" cy="440962"/>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8117" cy="440962"/>
                      </a:xfrm>
                      <a:prstGeom prst="rect">
                        <a:avLst/>
                      </a:prstGeom>
                      <a:noFill/>
                      <a:ln w="9525">
                        <a:noFill/>
                        <a:miter lim="800000"/>
                        <a:headEnd/>
                        <a:tailEnd/>
                      </a:ln>
                    </wps:spPr>
                    <wps:txbx>
                      <w:txbxContent>
                        <w:p w:rsidR="00C906F2" w:rsidRPr="00332053" w:rsidRDefault="00C906F2" w:rsidP="00332053">
                          <w:pPr>
                            <w:jc w:val="center"/>
                            <w:rPr>
                              <w:rFonts w:ascii="Arial" w:hAnsi="Arial" w:cs="Arial"/>
                              <w:b/>
                              <w:i w:val="0"/>
                              <w:sz w:val="48"/>
                            </w:rPr>
                          </w:pPr>
                          <w:r w:rsidRPr="00332053">
                            <w:rPr>
                              <w:rFonts w:ascii="Arial" w:hAnsi="Arial" w:cs="Arial"/>
                              <w:b/>
                              <w:i w:val="0"/>
                              <w:sz w:val="48"/>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margin-left:411.1pt;margin-top:5.6pt;width:83.3pt;height:34.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" filled="f" stroked="f">
              <v:textbox>
                <w:txbxContent>
                  <w:p w:rsidR="00C906F2" w:rsidRPr="00332053" w:rsidRDefault="00C906F2" w:rsidP="00332053">
                    <w:pPr>
                      <w:jc w:val="center"/>
                      <w:rPr>
                        <w:rFonts w:ascii="Arial" w:hAnsi="Arial" w:cs="Arial"/>
                        <w:b/>
                        <w:i w:val="0"/>
                        <w:sz w:val="48"/>
                      </w:rPr>
                    </w:pPr>
                    <w:r w:rsidRPr="00332053">
                      <w:rPr>
                        <w:rFonts w:ascii="Arial" w:hAnsi="Arial" w:cs="Arial"/>
                        <w:b/>
                        <w:i w:val="0"/>
                        <w:sz w:val="48"/>
                      </w:rPr>
                      <w:t>2020</w:t>
                    </w:r>
                  </w:p>
                </w:txbxContent>
              </v:textbox>
            </v:shape>
          </w:pict>
        </mc:Fallback>
      </mc:AlternateContent>
    </w:r>
    <w:r>
      <w:rPr>
        <w:rFonts w:ascii="Calibri Light" w:hAnsi="Calibri Light"/>
        <w:b/>
        <w:noProof/>
        <w:color w:val="235F3B"/>
        <w:sz w:val="40"/>
        <w:szCs w:val="40"/>
        <w:lang w:val="en-US" w:bidi="ar-SA"/>
      </w:rPr>
      <mc:AlternateContent>
        <mc:Choice Requires="wps">
          <w:drawing>
            <wp:anchor distT="0" distB="0" distL="114300" distR="114300" simplePos="0" relativeHeight="251659264" behindDoc="0" locked="0" layoutInCell="1" allowOverlap="1">
              <wp:simplePos x="0" y="0"/>
              <wp:positionH relativeFrom="column">
                <wp:posOffset>5210496</wp:posOffset>
              </wp:positionH>
              <wp:positionV relativeFrom="paragraph">
                <wp:posOffset>211432</wp:posOffset>
              </wp:positionV>
              <wp:extent cx="1070167" cy="187287"/>
              <wp:effectExtent l="0" t="0" r="0" b="3810"/>
              <wp:wrapNone/>
              <wp:docPr id="47" name="Rectángulo 47"/>
              <wp:cNvGraphicFramePr/>
              <a:graphic xmlns:a="http://schemas.openxmlformats.org/drawingml/2006/main">
                <a:graphicData uri="http://schemas.microsoft.com/office/word/2010/wordprocessingShape">
                  <wps:wsp>
                    <wps:cNvSpPr/>
                    <wps:spPr>
                      <a:xfrm>
                        <a:off x="0" y="0"/>
                        <a:ext cx="1070167" cy="1872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543D19" id="Rectángulo 47" o:spid="_x0000_s1026" style="position:absolute;margin-left:410.3pt;margin-top:16.65pt;width:84.25pt;height:1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" fillcolor="white [3212]" stroked="f" strokeweight="2pt"/>
          </w:pict>
        </mc:Fallback>
      </mc:AlternateContent>
    </w:r>
    <w:r>
      <w:rPr>
        <w:rFonts w:ascii="Calibri Light" w:hAnsi="Calibri Light"/>
        <w:b/>
        <w:noProof/>
        <w:color w:val="235F3B"/>
        <w:sz w:val="40"/>
        <w:szCs w:val="40"/>
        <w:lang w:val="en-US" w:bidi="ar-SA"/>
      </w:rPr>
      <w:drawing>
        <wp:anchor distT="0" distB="0" distL="114300" distR="114300" simplePos="0" relativeHeight="251658240" behindDoc="0" locked="0" layoutInCell="1" allowOverlap="1" wp14:anchorId="72CFD435" wp14:editId="2A0CF04A">
          <wp:simplePos x="0" y="0"/>
          <wp:positionH relativeFrom="margin">
            <wp:posOffset>-748030</wp:posOffset>
          </wp:positionH>
          <wp:positionV relativeFrom="paragraph">
            <wp:posOffset>-323622</wp:posOffset>
          </wp:positionV>
          <wp:extent cx="7084955" cy="865505"/>
          <wp:effectExtent l="0" t="0" r="1905"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r="1350"/>
                  <a:stretch/>
                </pic:blipFill>
                <pic:spPr bwMode="auto">
                  <a:xfrm>
                    <a:off x="0" y="0"/>
                    <a:ext cx="7084955" cy="865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B42B52">
      <w:rPr>
        <w:rFonts w:ascii="Calibri Light" w:hAnsi="Calibri Light"/>
        <w:b/>
        <w:noProof/>
        <w:color w:val="235F3B"/>
        <w:sz w:val="36"/>
        <w:szCs w:val="36"/>
        <w:lang w:val="en-US" w:bidi="ar-SA"/>
      </w:rPr>
      <w:drawing>
        <wp:anchor distT="0" distB="0" distL="114300" distR="114300" simplePos="0" relativeHeight="251640320" behindDoc="0" locked="0" layoutInCell="1" allowOverlap="1" wp14:anchorId="1763231C" wp14:editId="51469AA0">
          <wp:simplePos x="0" y="0"/>
          <wp:positionH relativeFrom="margin">
            <wp:posOffset>701040</wp:posOffset>
          </wp:positionH>
          <wp:positionV relativeFrom="margin">
            <wp:posOffset>-7105650</wp:posOffset>
          </wp:positionV>
          <wp:extent cx="3915410" cy="30924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15410" cy="30924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6F2" w:rsidRDefault="00C906F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9A188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56"/>
      </v:shape>
    </w:pict>
  </w:numPicBullet>
  <w:abstractNum w:abstractNumId="0" w15:restartNumberingAfterBreak="0">
    <w:nsid w:val="FFFFFF83"/>
    <w:multiLevelType w:val="singleLevel"/>
    <w:tmpl w:val="1B828AA6"/>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D05391"/>
    <w:multiLevelType w:val="hybridMultilevel"/>
    <w:tmpl w:val="5FCED174"/>
    <w:lvl w:ilvl="0" w:tplc="0C0A000B">
      <w:start w:val="1"/>
      <w:numFmt w:val="bullet"/>
      <w:lvlText w:val=""/>
      <w:lvlJc w:val="left"/>
      <w:pPr>
        <w:tabs>
          <w:tab w:val="num" w:pos="720"/>
        </w:tabs>
        <w:ind w:left="720" w:hanging="360"/>
      </w:pPr>
      <w:rPr>
        <w:rFonts w:ascii="Wingdings" w:hAnsi="Wingdings" w:hint="default"/>
      </w:rPr>
    </w:lvl>
    <w:lvl w:ilvl="1" w:tplc="4F9A1944">
      <w:start w:val="4"/>
      <w:numFmt w:val="bullet"/>
      <w:lvlText w:val="-"/>
      <w:lvlJc w:val="left"/>
      <w:pPr>
        <w:tabs>
          <w:tab w:val="num" w:pos="1440"/>
        </w:tabs>
        <w:ind w:left="1440" w:hanging="360"/>
      </w:pPr>
      <w:rPr>
        <w:rFonts w:ascii="Times New Roman" w:eastAsia="Times New Roman" w:hAnsi="Times New Roman"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3A076A"/>
    <w:multiLevelType w:val="hybridMultilevel"/>
    <w:tmpl w:val="5B986986"/>
    <w:lvl w:ilvl="0" w:tplc="080A0017">
      <w:start w:val="1"/>
      <w:numFmt w:val="lowerLetter"/>
      <w:lvlText w:val="%1)"/>
      <w:lvlJc w:val="left"/>
      <w:pPr>
        <w:ind w:left="1353" w:hanging="360"/>
      </w:pPr>
      <w:rPr>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5A371DA"/>
    <w:multiLevelType w:val="hybridMultilevel"/>
    <w:tmpl w:val="FB860C58"/>
    <w:lvl w:ilvl="0" w:tplc="BFA49E80">
      <w:start w:val="1"/>
      <w:numFmt w:val="bullet"/>
      <w:lvlText w:val=""/>
      <w:lvlJc w:val="left"/>
      <w:pPr>
        <w:ind w:left="720" w:hanging="360"/>
      </w:pPr>
      <w:rPr>
        <w:rFonts w:ascii="Wingdings" w:hAnsi="Wingdings"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7FC718B"/>
    <w:multiLevelType w:val="hybridMultilevel"/>
    <w:tmpl w:val="72C6783A"/>
    <w:lvl w:ilvl="0" w:tplc="0C0A0007">
      <w:start w:val="1"/>
      <w:numFmt w:val="bullet"/>
      <w:lvlText w:val=""/>
      <w:lvlPicBulletId w:val="0"/>
      <w:lvlJc w:val="left"/>
      <w:pPr>
        <w:tabs>
          <w:tab w:val="num" w:pos="720"/>
        </w:tabs>
        <w:ind w:left="720" w:hanging="360"/>
      </w:pPr>
      <w:rPr>
        <w:rFonts w:ascii="Symbol" w:hAnsi="Symbol" w:hint="default"/>
      </w:rPr>
    </w:lvl>
    <w:lvl w:ilvl="1" w:tplc="4F9A1944">
      <w:start w:val="4"/>
      <w:numFmt w:val="bullet"/>
      <w:lvlText w:val="-"/>
      <w:lvlJc w:val="left"/>
      <w:pPr>
        <w:tabs>
          <w:tab w:val="num" w:pos="1440"/>
        </w:tabs>
        <w:ind w:left="1440" w:hanging="360"/>
      </w:pPr>
      <w:rPr>
        <w:rFonts w:ascii="Times New Roman" w:eastAsia="Times New Roman" w:hAnsi="Times New Roman"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F359D3"/>
    <w:multiLevelType w:val="hybridMultilevel"/>
    <w:tmpl w:val="A216A856"/>
    <w:lvl w:ilvl="0" w:tplc="740667C2">
      <w:start w:val="1"/>
      <w:numFmt w:val="bullet"/>
      <w:lvlText w:val=""/>
      <w:lvlJc w:val="left"/>
      <w:pPr>
        <w:tabs>
          <w:tab w:val="num" w:pos="1636"/>
        </w:tabs>
        <w:ind w:left="1636" w:hanging="360"/>
      </w:pPr>
      <w:rPr>
        <w:rFonts w:ascii="Wingdings" w:hAnsi="Wingdings" w:hint="default"/>
        <w:color w:val="auto"/>
      </w:rPr>
    </w:lvl>
    <w:lvl w:ilvl="1" w:tplc="4F9A1944">
      <w:start w:val="4"/>
      <w:numFmt w:val="bullet"/>
      <w:lvlText w:val="-"/>
      <w:lvlJc w:val="left"/>
      <w:pPr>
        <w:tabs>
          <w:tab w:val="num" w:pos="2356"/>
        </w:tabs>
        <w:ind w:left="2356" w:hanging="360"/>
      </w:pPr>
      <w:rPr>
        <w:rFonts w:ascii="Times New Roman" w:eastAsia="Times New Roman" w:hAnsi="Times New Roman" w:cs="Times New Roman" w:hint="default"/>
      </w:rPr>
    </w:lvl>
    <w:lvl w:ilvl="2" w:tplc="0C0A0005">
      <w:start w:val="1"/>
      <w:numFmt w:val="bullet"/>
      <w:lvlText w:val=""/>
      <w:lvlJc w:val="left"/>
      <w:pPr>
        <w:tabs>
          <w:tab w:val="num" w:pos="3076"/>
        </w:tabs>
        <w:ind w:left="3076" w:hanging="360"/>
      </w:pPr>
      <w:rPr>
        <w:rFonts w:ascii="Wingdings" w:hAnsi="Wingdings" w:hint="default"/>
      </w:rPr>
    </w:lvl>
    <w:lvl w:ilvl="3" w:tplc="0C0A0001">
      <w:start w:val="1"/>
      <w:numFmt w:val="bullet"/>
      <w:lvlText w:val=""/>
      <w:lvlJc w:val="left"/>
      <w:pPr>
        <w:tabs>
          <w:tab w:val="num" w:pos="3796"/>
        </w:tabs>
        <w:ind w:left="3796" w:hanging="360"/>
      </w:pPr>
      <w:rPr>
        <w:rFonts w:ascii="Symbol" w:hAnsi="Symbol" w:hint="default"/>
      </w:rPr>
    </w:lvl>
    <w:lvl w:ilvl="4" w:tplc="0C0A0003">
      <w:start w:val="1"/>
      <w:numFmt w:val="bullet"/>
      <w:lvlText w:val="o"/>
      <w:lvlJc w:val="left"/>
      <w:pPr>
        <w:tabs>
          <w:tab w:val="num" w:pos="4516"/>
        </w:tabs>
        <w:ind w:left="4516" w:hanging="360"/>
      </w:pPr>
      <w:rPr>
        <w:rFonts w:ascii="Courier New" w:hAnsi="Courier New" w:cs="Times New Roman" w:hint="default"/>
      </w:rPr>
    </w:lvl>
    <w:lvl w:ilvl="5" w:tplc="0C0A0005">
      <w:start w:val="1"/>
      <w:numFmt w:val="bullet"/>
      <w:lvlText w:val=""/>
      <w:lvlJc w:val="left"/>
      <w:pPr>
        <w:tabs>
          <w:tab w:val="num" w:pos="5236"/>
        </w:tabs>
        <w:ind w:left="5236" w:hanging="360"/>
      </w:pPr>
      <w:rPr>
        <w:rFonts w:ascii="Wingdings" w:hAnsi="Wingdings" w:hint="default"/>
      </w:rPr>
    </w:lvl>
    <w:lvl w:ilvl="6" w:tplc="0C0A0001">
      <w:start w:val="1"/>
      <w:numFmt w:val="bullet"/>
      <w:lvlText w:val=""/>
      <w:lvlJc w:val="left"/>
      <w:pPr>
        <w:tabs>
          <w:tab w:val="num" w:pos="5956"/>
        </w:tabs>
        <w:ind w:left="5956" w:hanging="360"/>
      </w:pPr>
      <w:rPr>
        <w:rFonts w:ascii="Symbol" w:hAnsi="Symbol" w:hint="default"/>
      </w:rPr>
    </w:lvl>
    <w:lvl w:ilvl="7" w:tplc="0C0A0003">
      <w:start w:val="1"/>
      <w:numFmt w:val="bullet"/>
      <w:lvlText w:val="o"/>
      <w:lvlJc w:val="left"/>
      <w:pPr>
        <w:tabs>
          <w:tab w:val="num" w:pos="6676"/>
        </w:tabs>
        <w:ind w:left="6676" w:hanging="360"/>
      </w:pPr>
      <w:rPr>
        <w:rFonts w:ascii="Courier New" w:hAnsi="Courier New" w:cs="Times New Roman" w:hint="default"/>
      </w:rPr>
    </w:lvl>
    <w:lvl w:ilvl="8" w:tplc="0C0A0005">
      <w:start w:val="1"/>
      <w:numFmt w:val="bullet"/>
      <w:lvlText w:val=""/>
      <w:lvlJc w:val="left"/>
      <w:pPr>
        <w:tabs>
          <w:tab w:val="num" w:pos="7396"/>
        </w:tabs>
        <w:ind w:left="7396" w:hanging="360"/>
      </w:pPr>
      <w:rPr>
        <w:rFonts w:ascii="Wingdings" w:hAnsi="Wingdings" w:hint="default"/>
      </w:rPr>
    </w:lvl>
  </w:abstractNum>
  <w:abstractNum w:abstractNumId="6" w15:restartNumberingAfterBreak="0">
    <w:nsid w:val="0E5F0B44"/>
    <w:multiLevelType w:val="hybridMultilevel"/>
    <w:tmpl w:val="956CD1B8"/>
    <w:lvl w:ilvl="0" w:tplc="080A000D">
      <w:start w:val="1"/>
      <w:numFmt w:val="bullet"/>
      <w:lvlText w:val=""/>
      <w:lvlJc w:val="left"/>
      <w:pPr>
        <w:tabs>
          <w:tab w:val="num" w:pos="1636"/>
        </w:tabs>
        <w:ind w:left="1636" w:hanging="360"/>
      </w:pPr>
      <w:rPr>
        <w:rFonts w:ascii="Wingdings" w:hAnsi="Wingdings" w:hint="default"/>
      </w:rPr>
    </w:lvl>
    <w:lvl w:ilvl="1" w:tplc="4F9A1944">
      <w:start w:val="4"/>
      <w:numFmt w:val="bullet"/>
      <w:lvlText w:val="-"/>
      <w:lvlJc w:val="left"/>
      <w:pPr>
        <w:tabs>
          <w:tab w:val="num" w:pos="2356"/>
        </w:tabs>
        <w:ind w:left="2356" w:hanging="360"/>
      </w:pPr>
      <w:rPr>
        <w:rFonts w:ascii="Times New Roman" w:eastAsia="Times New Roman" w:hAnsi="Times New Roman" w:cs="Times New Roman" w:hint="default"/>
      </w:rPr>
    </w:lvl>
    <w:lvl w:ilvl="2" w:tplc="0C0A0005">
      <w:start w:val="1"/>
      <w:numFmt w:val="bullet"/>
      <w:lvlText w:val=""/>
      <w:lvlJc w:val="left"/>
      <w:pPr>
        <w:tabs>
          <w:tab w:val="num" w:pos="3076"/>
        </w:tabs>
        <w:ind w:left="3076" w:hanging="360"/>
      </w:pPr>
      <w:rPr>
        <w:rFonts w:ascii="Wingdings" w:hAnsi="Wingdings" w:hint="default"/>
      </w:rPr>
    </w:lvl>
    <w:lvl w:ilvl="3" w:tplc="0C0A0001">
      <w:start w:val="1"/>
      <w:numFmt w:val="bullet"/>
      <w:lvlText w:val=""/>
      <w:lvlJc w:val="left"/>
      <w:pPr>
        <w:tabs>
          <w:tab w:val="num" w:pos="3796"/>
        </w:tabs>
        <w:ind w:left="3796" w:hanging="360"/>
      </w:pPr>
      <w:rPr>
        <w:rFonts w:ascii="Symbol" w:hAnsi="Symbol" w:hint="default"/>
      </w:rPr>
    </w:lvl>
    <w:lvl w:ilvl="4" w:tplc="0C0A0003">
      <w:start w:val="1"/>
      <w:numFmt w:val="bullet"/>
      <w:lvlText w:val="o"/>
      <w:lvlJc w:val="left"/>
      <w:pPr>
        <w:tabs>
          <w:tab w:val="num" w:pos="4516"/>
        </w:tabs>
        <w:ind w:left="4516" w:hanging="360"/>
      </w:pPr>
      <w:rPr>
        <w:rFonts w:ascii="Courier New" w:hAnsi="Courier New" w:cs="Times New Roman" w:hint="default"/>
      </w:rPr>
    </w:lvl>
    <w:lvl w:ilvl="5" w:tplc="0C0A0005">
      <w:start w:val="1"/>
      <w:numFmt w:val="bullet"/>
      <w:lvlText w:val=""/>
      <w:lvlJc w:val="left"/>
      <w:pPr>
        <w:tabs>
          <w:tab w:val="num" w:pos="5236"/>
        </w:tabs>
        <w:ind w:left="5236" w:hanging="360"/>
      </w:pPr>
      <w:rPr>
        <w:rFonts w:ascii="Wingdings" w:hAnsi="Wingdings" w:hint="default"/>
      </w:rPr>
    </w:lvl>
    <w:lvl w:ilvl="6" w:tplc="0C0A0001">
      <w:start w:val="1"/>
      <w:numFmt w:val="bullet"/>
      <w:lvlText w:val=""/>
      <w:lvlJc w:val="left"/>
      <w:pPr>
        <w:tabs>
          <w:tab w:val="num" w:pos="5956"/>
        </w:tabs>
        <w:ind w:left="5956" w:hanging="360"/>
      </w:pPr>
      <w:rPr>
        <w:rFonts w:ascii="Symbol" w:hAnsi="Symbol" w:hint="default"/>
      </w:rPr>
    </w:lvl>
    <w:lvl w:ilvl="7" w:tplc="0C0A0003">
      <w:start w:val="1"/>
      <w:numFmt w:val="bullet"/>
      <w:lvlText w:val="o"/>
      <w:lvlJc w:val="left"/>
      <w:pPr>
        <w:tabs>
          <w:tab w:val="num" w:pos="6676"/>
        </w:tabs>
        <w:ind w:left="6676" w:hanging="360"/>
      </w:pPr>
      <w:rPr>
        <w:rFonts w:ascii="Courier New" w:hAnsi="Courier New" w:cs="Times New Roman" w:hint="default"/>
      </w:rPr>
    </w:lvl>
    <w:lvl w:ilvl="8" w:tplc="0C0A0005">
      <w:start w:val="1"/>
      <w:numFmt w:val="bullet"/>
      <w:lvlText w:val=""/>
      <w:lvlJc w:val="left"/>
      <w:pPr>
        <w:tabs>
          <w:tab w:val="num" w:pos="7396"/>
        </w:tabs>
        <w:ind w:left="7396" w:hanging="360"/>
      </w:pPr>
      <w:rPr>
        <w:rFonts w:ascii="Wingdings" w:hAnsi="Wingdings" w:hint="default"/>
      </w:rPr>
    </w:lvl>
  </w:abstractNum>
  <w:abstractNum w:abstractNumId="7" w15:restartNumberingAfterBreak="0">
    <w:nsid w:val="0FB54296"/>
    <w:multiLevelType w:val="hybridMultilevel"/>
    <w:tmpl w:val="0DF82E80"/>
    <w:lvl w:ilvl="0" w:tplc="080A0007">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Times New Roman"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Times New Roman"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Times New Roman" w:hint="default"/>
      </w:rPr>
    </w:lvl>
    <w:lvl w:ilvl="8" w:tplc="080A0005">
      <w:start w:val="1"/>
      <w:numFmt w:val="bullet"/>
      <w:lvlText w:val=""/>
      <w:lvlJc w:val="left"/>
      <w:pPr>
        <w:ind w:left="6120" w:hanging="360"/>
      </w:pPr>
      <w:rPr>
        <w:rFonts w:ascii="Wingdings" w:hAnsi="Wingdings" w:hint="default"/>
      </w:rPr>
    </w:lvl>
  </w:abstractNum>
  <w:abstractNum w:abstractNumId="8" w15:restartNumberingAfterBreak="0">
    <w:nsid w:val="11941CBD"/>
    <w:multiLevelType w:val="hybridMultilevel"/>
    <w:tmpl w:val="5E7C26FC"/>
    <w:lvl w:ilvl="0" w:tplc="0C0A000F">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 w15:restartNumberingAfterBreak="0">
    <w:nsid w:val="15CC5C09"/>
    <w:multiLevelType w:val="hybridMultilevel"/>
    <w:tmpl w:val="E10C430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183D2389"/>
    <w:multiLevelType w:val="hybridMultilevel"/>
    <w:tmpl w:val="4C7A7014"/>
    <w:lvl w:ilvl="0" w:tplc="F2F8B208">
      <w:start w:val="11"/>
      <w:numFmt w:val="bullet"/>
      <w:lvlText w:val=""/>
      <w:lvlJc w:val="left"/>
      <w:pPr>
        <w:ind w:left="720" w:hanging="360"/>
      </w:pPr>
      <w:rPr>
        <w:rFonts w:ascii="Symbol" w:eastAsia="Times New Roman"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1B0B2AD6"/>
    <w:multiLevelType w:val="hybridMultilevel"/>
    <w:tmpl w:val="2604CC2A"/>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1C441230"/>
    <w:multiLevelType w:val="hybridMultilevel"/>
    <w:tmpl w:val="D6340220"/>
    <w:lvl w:ilvl="0" w:tplc="080A000B">
      <w:start w:val="1"/>
      <w:numFmt w:val="bullet"/>
      <w:lvlText w:val=""/>
      <w:lvlJc w:val="left"/>
      <w:pPr>
        <w:ind w:left="360" w:hanging="360"/>
      </w:pPr>
      <w:rPr>
        <w:rFonts w:ascii="Wingdings" w:hAnsi="Wingdings" w:hint="default"/>
      </w:rPr>
    </w:lvl>
    <w:lvl w:ilvl="1" w:tplc="080A0003">
      <w:start w:val="1"/>
      <w:numFmt w:val="bullet"/>
      <w:lvlText w:val="o"/>
      <w:lvlJc w:val="left"/>
      <w:pPr>
        <w:ind w:left="1080" w:hanging="360"/>
      </w:pPr>
      <w:rPr>
        <w:rFonts w:ascii="Courier New" w:hAnsi="Courier New" w:cs="Times New Roman"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Times New Roman"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Times New Roman" w:hint="default"/>
      </w:rPr>
    </w:lvl>
    <w:lvl w:ilvl="8" w:tplc="080A0005">
      <w:start w:val="1"/>
      <w:numFmt w:val="bullet"/>
      <w:lvlText w:val=""/>
      <w:lvlJc w:val="left"/>
      <w:pPr>
        <w:ind w:left="6120" w:hanging="360"/>
      </w:pPr>
      <w:rPr>
        <w:rFonts w:ascii="Wingdings" w:hAnsi="Wingdings" w:hint="default"/>
      </w:rPr>
    </w:lvl>
  </w:abstractNum>
  <w:abstractNum w:abstractNumId="13" w15:restartNumberingAfterBreak="0">
    <w:nsid w:val="1C942238"/>
    <w:multiLevelType w:val="hybridMultilevel"/>
    <w:tmpl w:val="6C103464"/>
    <w:lvl w:ilvl="0" w:tplc="080A0001">
      <w:start w:val="1"/>
      <w:numFmt w:val="bullet"/>
      <w:lvlText w:val=""/>
      <w:lvlJc w:val="left"/>
      <w:pPr>
        <w:ind w:left="786" w:hanging="360"/>
      </w:pPr>
      <w:rPr>
        <w:rFonts w:ascii="Symbol" w:hAnsi="Symbol" w:hint="default"/>
      </w:rPr>
    </w:lvl>
    <w:lvl w:ilvl="1" w:tplc="080A0003">
      <w:start w:val="1"/>
      <w:numFmt w:val="bullet"/>
      <w:lvlText w:val="o"/>
      <w:lvlJc w:val="left"/>
      <w:pPr>
        <w:ind w:left="1506" w:hanging="360"/>
      </w:pPr>
      <w:rPr>
        <w:rFonts w:ascii="Courier New" w:hAnsi="Courier New" w:cs="Times New Roman" w:hint="default"/>
      </w:rPr>
    </w:lvl>
    <w:lvl w:ilvl="2" w:tplc="080A0005">
      <w:start w:val="1"/>
      <w:numFmt w:val="bullet"/>
      <w:lvlText w:val=""/>
      <w:lvlJc w:val="left"/>
      <w:pPr>
        <w:ind w:left="2226" w:hanging="360"/>
      </w:pPr>
      <w:rPr>
        <w:rFonts w:ascii="Wingdings" w:hAnsi="Wingdings" w:hint="default"/>
      </w:rPr>
    </w:lvl>
    <w:lvl w:ilvl="3" w:tplc="080A0001">
      <w:start w:val="1"/>
      <w:numFmt w:val="bullet"/>
      <w:lvlText w:val=""/>
      <w:lvlJc w:val="left"/>
      <w:pPr>
        <w:ind w:left="2946" w:hanging="360"/>
      </w:pPr>
      <w:rPr>
        <w:rFonts w:ascii="Symbol" w:hAnsi="Symbol" w:hint="default"/>
      </w:rPr>
    </w:lvl>
    <w:lvl w:ilvl="4" w:tplc="080A0003">
      <w:start w:val="1"/>
      <w:numFmt w:val="bullet"/>
      <w:lvlText w:val="o"/>
      <w:lvlJc w:val="left"/>
      <w:pPr>
        <w:ind w:left="3666" w:hanging="360"/>
      </w:pPr>
      <w:rPr>
        <w:rFonts w:ascii="Courier New" w:hAnsi="Courier New" w:cs="Times New Roman" w:hint="default"/>
      </w:rPr>
    </w:lvl>
    <w:lvl w:ilvl="5" w:tplc="080A0005">
      <w:start w:val="1"/>
      <w:numFmt w:val="bullet"/>
      <w:lvlText w:val=""/>
      <w:lvlJc w:val="left"/>
      <w:pPr>
        <w:ind w:left="4386" w:hanging="360"/>
      </w:pPr>
      <w:rPr>
        <w:rFonts w:ascii="Wingdings" w:hAnsi="Wingdings" w:hint="default"/>
      </w:rPr>
    </w:lvl>
    <w:lvl w:ilvl="6" w:tplc="080A0001">
      <w:start w:val="1"/>
      <w:numFmt w:val="bullet"/>
      <w:lvlText w:val=""/>
      <w:lvlJc w:val="left"/>
      <w:pPr>
        <w:ind w:left="5106" w:hanging="360"/>
      </w:pPr>
      <w:rPr>
        <w:rFonts w:ascii="Symbol" w:hAnsi="Symbol" w:hint="default"/>
      </w:rPr>
    </w:lvl>
    <w:lvl w:ilvl="7" w:tplc="080A0003">
      <w:start w:val="1"/>
      <w:numFmt w:val="bullet"/>
      <w:lvlText w:val="o"/>
      <w:lvlJc w:val="left"/>
      <w:pPr>
        <w:ind w:left="5826" w:hanging="360"/>
      </w:pPr>
      <w:rPr>
        <w:rFonts w:ascii="Courier New" w:hAnsi="Courier New" w:cs="Times New Roman" w:hint="default"/>
      </w:rPr>
    </w:lvl>
    <w:lvl w:ilvl="8" w:tplc="080A0005">
      <w:start w:val="1"/>
      <w:numFmt w:val="bullet"/>
      <w:lvlText w:val=""/>
      <w:lvlJc w:val="left"/>
      <w:pPr>
        <w:ind w:left="6546" w:hanging="360"/>
      </w:pPr>
      <w:rPr>
        <w:rFonts w:ascii="Wingdings" w:hAnsi="Wingdings" w:hint="default"/>
      </w:rPr>
    </w:lvl>
  </w:abstractNum>
  <w:abstractNum w:abstractNumId="14" w15:restartNumberingAfterBreak="0">
    <w:nsid w:val="1CFD4AC3"/>
    <w:multiLevelType w:val="hybridMultilevel"/>
    <w:tmpl w:val="BD807348"/>
    <w:lvl w:ilvl="0" w:tplc="9550B41A">
      <w:start w:val="1"/>
      <w:numFmt w:val="bullet"/>
      <w:lvlText w:val=""/>
      <w:lvlJc w:val="left"/>
      <w:pPr>
        <w:tabs>
          <w:tab w:val="num" w:pos="1440"/>
        </w:tabs>
        <w:ind w:left="144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BF2927"/>
    <w:multiLevelType w:val="hybridMultilevel"/>
    <w:tmpl w:val="56EC2D64"/>
    <w:lvl w:ilvl="0" w:tplc="080A000B">
      <w:start w:val="1"/>
      <w:numFmt w:val="bullet"/>
      <w:lvlText w:val=""/>
      <w:lvlJc w:val="left"/>
      <w:pPr>
        <w:ind w:left="720" w:hanging="360"/>
      </w:pPr>
      <w:rPr>
        <w:rFonts w:ascii="Wingdings" w:hAnsi="Wingdings" w:hint="default"/>
      </w:rPr>
    </w:lvl>
    <w:lvl w:ilvl="1" w:tplc="BA0604A0">
      <w:start w:val="1"/>
      <w:numFmt w:val="bullet"/>
      <w:lvlText w:val=""/>
      <w:lvlJc w:val="left"/>
      <w:pPr>
        <w:ind w:left="1440" w:hanging="360"/>
      </w:pPr>
      <w:rPr>
        <w:rFonts w:ascii="Wingdings" w:hAnsi="Wingdings" w:hint="default"/>
        <w:b/>
        <w:color w:val="auto"/>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22DB5E6E"/>
    <w:multiLevelType w:val="hybridMultilevel"/>
    <w:tmpl w:val="EC6EC06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267473D1"/>
    <w:multiLevelType w:val="hybridMultilevel"/>
    <w:tmpl w:val="F034927E"/>
    <w:lvl w:ilvl="0" w:tplc="0C0A000F">
      <w:start w:val="1"/>
      <w:numFmt w:val="decimal"/>
      <w:lvlText w:val="%1."/>
      <w:lvlJc w:val="left"/>
      <w:pPr>
        <w:tabs>
          <w:tab w:val="num" w:pos="720"/>
        </w:tabs>
        <w:ind w:left="720" w:hanging="360"/>
      </w:pPr>
    </w:lvl>
    <w:lvl w:ilvl="1" w:tplc="080A000F">
      <w:start w:val="1"/>
      <w:numFmt w:val="decimal"/>
      <w:lvlText w:val="%2."/>
      <w:lvlJc w:val="left"/>
      <w:pPr>
        <w:tabs>
          <w:tab w:val="num" w:pos="1494"/>
        </w:tabs>
        <w:ind w:left="1494"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8" w15:restartNumberingAfterBreak="0">
    <w:nsid w:val="26BE7AED"/>
    <w:multiLevelType w:val="hybridMultilevel"/>
    <w:tmpl w:val="39F84D74"/>
    <w:lvl w:ilvl="0" w:tplc="0C0A000F">
      <w:start w:val="1"/>
      <w:numFmt w:val="decimal"/>
      <w:lvlText w:val="%1."/>
      <w:lvlJc w:val="left"/>
      <w:pPr>
        <w:tabs>
          <w:tab w:val="num" w:pos="502"/>
        </w:tabs>
        <w:ind w:left="502" w:hanging="360"/>
      </w:pPr>
      <w:rPr>
        <w:rFonts w:cs="Times New Roman"/>
      </w:rPr>
    </w:lvl>
    <w:lvl w:ilvl="1" w:tplc="0C0A0019">
      <w:start w:val="1"/>
      <w:numFmt w:val="lowerLetter"/>
      <w:lvlText w:val="%2."/>
      <w:lvlJc w:val="left"/>
      <w:pPr>
        <w:tabs>
          <w:tab w:val="num" w:pos="1222"/>
        </w:tabs>
        <w:ind w:left="1222" w:hanging="360"/>
      </w:pPr>
      <w:rPr>
        <w:rFonts w:cs="Times New Roman"/>
      </w:rPr>
    </w:lvl>
    <w:lvl w:ilvl="2" w:tplc="0C0A001B">
      <w:start w:val="1"/>
      <w:numFmt w:val="lowerRoman"/>
      <w:lvlText w:val="%3."/>
      <w:lvlJc w:val="right"/>
      <w:pPr>
        <w:tabs>
          <w:tab w:val="num" w:pos="1942"/>
        </w:tabs>
        <w:ind w:left="1942" w:hanging="180"/>
      </w:pPr>
      <w:rPr>
        <w:rFonts w:cs="Times New Roman"/>
      </w:rPr>
    </w:lvl>
    <w:lvl w:ilvl="3" w:tplc="0C0A000F">
      <w:start w:val="1"/>
      <w:numFmt w:val="decimal"/>
      <w:lvlText w:val="%4."/>
      <w:lvlJc w:val="left"/>
      <w:pPr>
        <w:tabs>
          <w:tab w:val="num" w:pos="2662"/>
        </w:tabs>
        <w:ind w:left="2662" w:hanging="360"/>
      </w:pPr>
      <w:rPr>
        <w:rFonts w:cs="Times New Roman"/>
      </w:rPr>
    </w:lvl>
    <w:lvl w:ilvl="4" w:tplc="0C0A0019">
      <w:start w:val="1"/>
      <w:numFmt w:val="lowerLetter"/>
      <w:lvlText w:val="%5."/>
      <w:lvlJc w:val="left"/>
      <w:pPr>
        <w:tabs>
          <w:tab w:val="num" w:pos="3382"/>
        </w:tabs>
        <w:ind w:left="3382" w:hanging="360"/>
      </w:pPr>
      <w:rPr>
        <w:rFonts w:cs="Times New Roman"/>
      </w:rPr>
    </w:lvl>
    <w:lvl w:ilvl="5" w:tplc="0C0A001B">
      <w:start w:val="1"/>
      <w:numFmt w:val="lowerRoman"/>
      <w:lvlText w:val="%6."/>
      <w:lvlJc w:val="right"/>
      <w:pPr>
        <w:tabs>
          <w:tab w:val="num" w:pos="4102"/>
        </w:tabs>
        <w:ind w:left="4102" w:hanging="180"/>
      </w:pPr>
      <w:rPr>
        <w:rFonts w:cs="Times New Roman"/>
      </w:rPr>
    </w:lvl>
    <w:lvl w:ilvl="6" w:tplc="0C0A000F">
      <w:start w:val="1"/>
      <w:numFmt w:val="decimal"/>
      <w:lvlText w:val="%7."/>
      <w:lvlJc w:val="left"/>
      <w:pPr>
        <w:tabs>
          <w:tab w:val="num" w:pos="4822"/>
        </w:tabs>
        <w:ind w:left="4822" w:hanging="360"/>
      </w:pPr>
      <w:rPr>
        <w:rFonts w:cs="Times New Roman"/>
      </w:rPr>
    </w:lvl>
    <w:lvl w:ilvl="7" w:tplc="0C0A0019">
      <w:start w:val="1"/>
      <w:numFmt w:val="lowerLetter"/>
      <w:lvlText w:val="%8."/>
      <w:lvlJc w:val="left"/>
      <w:pPr>
        <w:tabs>
          <w:tab w:val="num" w:pos="5542"/>
        </w:tabs>
        <w:ind w:left="5542" w:hanging="360"/>
      </w:pPr>
      <w:rPr>
        <w:rFonts w:cs="Times New Roman"/>
      </w:rPr>
    </w:lvl>
    <w:lvl w:ilvl="8" w:tplc="0C0A001B">
      <w:start w:val="1"/>
      <w:numFmt w:val="lowerRoman"/>
      <w:lvlText w:val="%9."/>
      <w:lvlJc w:val="right"/>
      <w:pPr>
        <w:tabs>
          <w:tab w:val="num" w:pos="6262"/>
        </w:tabs>
        <w:ind w:left="6262" w:hanging="180"/>
      </w:pPr>
      <w:rPr>
        <w:rFonts w:cs="Times New Roman"/>
      </w:rPr>
    </w:lvl>
  </w:abstractNum>
  <w:abstractNum w:abstractNumId="19" w15:restartNumberingAfterBreak="0">
    <w:nsid w:val="310C592F"/>
    <w:multiLevelType w:val="hybridMultilevel"/>
    <w:tmpl w:val="756AF824"/>
    <w:lvl w:ilvl="0" w:tplc="080A0017">
      <w:start w:val="1"/>
      <w:numFmt w:val="lowerLetter"/>
      <w:lvlText w:val="%1)"/>
      <w:lvlJc w:val="left"/>
      <w:pPr>
        <w:ind w:left="1353" w:hanging="360"/>
      </w:pPr>
      <w:rPr>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315701EF"/>
    <w:multiLevelType w:val="hybridMultilevel"/>
    <w:tmpl w:val="9FC2414C"/>
    <w:lvl w:ilvl="0" w:tplc="0C0A0005">
      <w:start w:val="1"/>
      <w:numFmt w:val="bullet"/>
      <w:lvlText w:val=""/>
      <w:lvlJc w:val="left"/>
      <w:pPr>
        <w:tabs>
          <w:tab w:val="num" w:pos="1080"/>
        </w:tabs>
        <w:ind w:left="1080" w:hanging="360"/>
      </w:pPr>
      <w:rPr>
        <w:rFonts w:ascii="Wingdings" w:hAnsi="Wingdings" w:hint="default"/>
      </w:rPr>
    </w:lvl>
    <w:lvl w:ilvl="1" w:tplc="0C0A0003">
      <w:start w:val="1"/>
      <w:numFmt w:val="bullet"/>
      <w:lvlText w:val="o"/>
      <w:lvlJc w:val="left"/>
      <w:pPr>
        <w:tabs>
          <w:tab w:val="num" w:pos="1800"/>
        </w:tabs>
        <w:ind w:left="1800" w:hanging="360"/>
      </w:pPr>
      <w:rPr>
        <w:rFonts w:ascii="Courier New" w:hAnsi="Courier New" w:cs="Times New Roman" w:hint="default"/>
      </w:rPr>
    </w:lvl>
    <w:lvl w:ilvl="2" w:tplc="0C0A0005">
      <w:start w:val="1"/>
      <w:numFmt w:val="bullet"/>
      <w:lvlText w:val=""/>
      <w:lvlJc w:val="left"/>
      <w:pPr>
        <w:tabs>
          <w:tab w:val="num" w:pos="2520"/>
        </w:tabs>
        <w:ind w:left="2520" w:hanging="360"/>
      </w:pPr>
      <w:rPr>
        <w:rFonts w:ascii="Wingdings" w:hAnsi="Wingdings" w:hint="default"/>
      </w:rPr>
    </w:lvl>
    <w:lvl w:ilvl="3" w:tplc="0C0A0001">
      <w:start w:val="1"/>
      <w:numFmt w:val="bullet"/>
      <w:lvlText w:val=""/>
      <w:lvlJc w:val="left"/>
      <w:pPr>
        <w:tabs>
          <w:tab w:val="num" w:pos="3240"/>
        </w:tabs>
        <w:ind w:left="3240" w:hanging="360"/>
      </w:pPr>
      <w:rPr>
        <w:rFonts w:ascii="Symbol" w:hAnsi="Symbol" w:hint="default"/>
      </w:rPr>
    </w:lvl>
    <w:lvl w:ilvl="4" w:tplc="0C0A0003">
      <w:start w:val="1"/>
      <w:numFmt w:val="bullet"/>
      <w:lvlText w:val="o"/>
      <w:lvlJc w:val="left"/>
      <w:pPr>
        <w:tabs>
          <w:tab w:val="num" w:pos="3960"/>
        </w:tabs>
        <w:ind w:left="3960" w:hanging="360"/>
      </w:pPr>
      <w:rPr>
        <w:rFonts w:ascii="Courier New" w:hAnsi="Courier New" w:cs="Times New Roman" w:hint="default"/>
      </w:rPr>
    </w:lvl>
    <w:lvl w:ilvl="5" w:tplc="0C0A0005">
      <w:start w:val="1"/>
      <w:numFmt w:val="bullet"/>
      <w:lvlText w:val=""/>
      <w:lvlJc w:val="left"/>
      <w:pPr>
        <w:tabs>
          <w:tab w:val="num" w:pos="4680"/>
        </w:tabs>
        <w:ind w:left="4680" w:hanging="360"/>
      </w:pPr>
      <w:rPr>
        <w:rFonts w:ascii="Wingdings" w:hAnsi="Wingdings" w:hint="default"/>
      </w:rPr>
    </w:lvl>
    <w:lvl w:ilvl="6" w:tplc="0C0A0001">
      <w:start w:val="1"/>
      <w:numFmt w:val="bullet"/>
      <w:lvlText w:val=""/>
      <w:lvlJc w:val="left"/>
      <w:pPr>
        <w:tabs>
          <w:tab w:val="num" w:pos="5400"/>
        </w:tabs>
        <w:ind w:left="5400" w:hanging="360"/>
      </w:pPr>
      <w:rPr>
        <w:rFonts w:ascii="Symbol" w:hAnsi="Symbol" w:hint="default"/>
      </w:rPr>
    </w:lvl>
    <w:lvl w:ilvl="7" w:tplc="0C0A0003">
      <w:start w:val="1"/>
      <w:numFmt w:val="bullet"/>
      <w:lvlText w:val="o"/>
      <w:lvlJc w:val="left"/>
      <w:pPr>
        <w:tabs>
          <w:tab w:val="num" w:pos="6120"/>
        </w:tabs>
        <w:ind w:left="6120" w:hanging="360"/>
      </w:pPr>
      <w:rPr>
        <w:rFonts w:ascii="Courier New" w:hAnsi="Courier New" w:cs="Times New Roman" w:hint="default"/>
      </w:rPr>
    </w:lvl>
    <w:lvl w:ilvl="8" w:tplc="0C0A0005">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31B4676"/>
    <w:multiLevelType w:val="hybridMultilevel"/>
    <w:tmpl w:val="D8165FAC"/>
    <w:lvl w:ilvl="0" w:tplc="0C0A0005">
      <w:start w:val="1"/>
      <w:numFmt w:val="bullet"/>
      <w:lvlText w:val=""/>
      <w:lvlJc w:val="left"/>
      <w:pPr>
        <w:tabs>
          <w:tab w:val="num" w:pos="1080"/>
        </w:tabs>
        <w:ind w:left="1080" w:hanging="360"/>
      </w:pPr>
      <w:rPr>
        <w:rFonts w:ascii="Wingdings" w:hAnsi="Wingdings" w:hint="default"/>
      </w:rPr>
    </w:lvl>
    <w:lvl w:ilvl="1" w:tplc="0C0A0003">
      <w:start w:val="1"/>
      <w:numFmt w:val="bullet"/>
      <w:lvlText w:val="o"/>
      <w:lvlJc w:val="left"/>
      <w:pPr>
        <w:tabs>
          <w:tab w:val="num" w:pos="1800"/>
        </w:tabs>
        <w:ind w:left="1800" w:hanging="360"/>
      </w:pPr>
      <w:rPr>
        <w:rFonts w:ascii="Courier New" w:hAnsi="Courier New" w:cs="Times New Roman" w:hint="default"/>
      </w:rPr>
    </w:lvl>
    <w:lvl w:ilvl="2" w:tplc="0C0A0005">
      <w:start w:val="1"/>
      <w:numFmt w:val="bullet"/>
      <w:lvlText w:val=""/>
      <w:lvlJc w:val="left"/>
      <w:pPr>
        <w:tabs>
          <w:tab w:val="num" w:pos="2520"/>
        </w:tabs>
        <w:ind w:left="2520" w:hanging="360"/>
      </w:pPr>
      <w:rPr>
        <w:rFonts w:ascii="Wingdings" w:hAnsi="Wingdings" w:hint="default"/>
      </w:rPr>
    </w:lvl>
    <w:lvl w:ilvl="3" w:tplc="0C0A0001">
      <w:start w:val="1"/>
      <w:numFmt w:val="bullet"/>
      <w:lvlText w:val=""/>
      <w:lvlJc w:val="left"/>
      <w:pPr>
        <w:tabs>
          <w:tab w:val="num" w:pos="3240"/>
        </w:tabs>
        <w:ind w:left="3240" w:hanging="360"/>
      </w:pPr>
      <w:rPr>
        <w:rFonts w:ascii="Symbol" w:hAnsi="Symbol" w:hint="default"/>
      </w:rPr>
    </w:lvl>
    <w:lvl w:ilvl="4" w:tplc="0C0A0003">
      <w:start w:val="1"/>
      <w:numFmt w:val="bullet"/>
      <w:lvlText w:val="o"/>
      <w:lvlJc w:val="left"/>
      <w:pPr>
        <w:tabs>
          <w:tab w:val="num" w:pos="3960"/>
        </w:tabs>
        <w:ind w:left="3960" w:hanging="360"/>
      </w:pPr>
      <w:rPr>
        <w:rFonts w:ascii="Courier New" w:hAnsi="Courier New" w:cs="Times New Roman" w:hint="default"/>
      </w:rPr>
    </w:lvl>
    <w:lvl w:ilvl="5" w:tplc="0C0A0005">
      <w:start w:val="1"/>
      <w:numFmt w:val="bullet"/>
      <w:lvlText w:val=""/>
      <w:lvlJc w:val="left"/>
      <w:pPr>
        <w:tabs>
          <w:tab w:val="num" w:pos="4680"/>
        </w:tabs>
        <w:ind w:left="4680" w:hanging="360"/>
      </w:pPr>
      <w:rPr>
        <w:rFonts w:ascii="Wingdings" w:hAnsi="Wingdings" w:hint="default"/>
      </w:rPr>
    </w:lvl>
    <w:lvl w:ilvl="6" w:tplc="0C0A0001">
      <w:start w:val="1"/>
      <w:numFmt w:val="bullet"/>
      <w:lvlText w:val=""/>
      <w:lvlJc w:val="left"/>
      <w:pPr>
        <w:tabs>
          <w:tab w:val="num" w:pos="5400"/>
        </w:tabs>
        <w:ind w:left="5400" w:hanging="360"/>
      </w:pPr>
      <w:rPr>
        <w:rFonts w:ascii="Symbol" w:hAnsi="Symbol" w:hint="default"/>
      </w:rPr>
    </w:lvl>
    <w:lvl w:ilvl="7" w:tplc="0C0A0003">
      <w:start w:val="1"/>
      <w:numFmt w:val="bullet"/>
      <w:lvlText w:val="o"/>
      <w:lvlJc w:val="left"/>
      <w:pPr>
        <w:tabs>
          <w:tab w:val="num" w:pos="6120"/>
        </w:tabs>
        <w:ind w:left="6120" w:hanging="360"/>
      </w:pPr>
      <w:rPr>
        <w:rFonts w:ascii="Courier New" w:hAnsi="Courier New" w:cs="Times New Roman" w:hint="default"/>
      </w:rPr>
    </w:lvl>
    <w:lvl w:ilvl="8" w:tplc="0C0A0005">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4F42E49"/>
    <w:multiLevelType w:val="hybridMultilevel"/>
    <w:tmpl w:val="CDD64246"/>
    <w:lvl w:ilvl="0" w:tplc="080A000D">
      <w:start w:val="1"/>
      <w:numFmt w:val="bullet"/>
      <w:lvlText w:val=""/>
      <w:lvlJc w:val="left"/>
      <w:pPr>
        <w:ind w:left="720" w:hanging="360"/>
      </w:pPr>
      <w:rPr>
        <w:rFonts w:ascii="Wingdings" w:hAnsi="Wingdings"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371B3968"/>
    <w:multiLevelType w:val="hybridMultilevel"/>
    <w:tmpl w:val="38DA5AE4"/>
    <w:lvl w:ilvl="0" w:tplc="31224D96">
      <w:start w:val="1"/>
      <w:numFmt w:val="bullet"/>
      <w:lvlText w:val=""/>
      <w:lvlJc w:val="left"/>
      <w:pPr>
        <w:ind w:left="720" w:hanging="360"/>
      </w:pPr>
      <w:rPr>
        <w:rFonts w:ascii="Wingdings" w:hAnsi="Wingdings" w:hint="default"/>
        <w:b/>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24" w15:restartNumberingAfterBreak="0">
    <w:nsid w:val="38B4062A"/>
    <w:multiLevelType w:val="hybridMultilevel"/>
    <w:tmpl w:val="75D4A7FA"/>
    <w:lvl w:ilvl="0" w:tplc="080A000D">
      <w:start w:val="1"/>
      <w:numFmt w:val="bullet"/>
      <w:lvlText w:val=""/>
      <w:lvlJc w:val="left"/>
      <w:pPr>
        <w:ind w:left="2204" w:hanging="360"/>
      </w:pPr>
      <w:rPr>
        <w:rFonts w:ascii="Wingdings" w:hAnsi="Wingdings" w:hint="default"/>
      </w:rPr>
    </w:lvl>
    <w:lvl w:ilvl="1" w:tplc="080A0003">
      <w:start w:val="1"/>
      <w:numFmt w:val="bullet"/>
      <w:lvlText w:val="o"/>
      <w:lvlJc w:val="left"/>
      <w:pPr>
        <w:ind w:left="2924" w:hanging="360"/>
      </w:pPr>
      <w:rPr>
        <w:rFonts w:ascii="Courier New" w:hAnsi="Courier New" w:cs="Times New Roman" w:hint="default"/>
      </w:rPr>
    </w:lvl>
    <w:lvl w:ilvl="2" w:tplc="080A0005">
      <w:start w:val="1"/>
      <w:numFmt w:val="bullet"/>
      <w:lvlText w:val=""/>
      <w:lvlJc w:val="left"/>
      <w:pPr>
        <w:ind w:left="3644" w:hanging="360"/>
      </w:pPr>
      <w:rPr>
        <w:rFonts w:ascii="Wingdings" w:hAnsi="Wingdings" w:hint="default"/>
      </w:rPr>
    </w:lvl>
    <w:lvl w:ilvl="3" w:tplc="080A0001">
      <w:start w:val="1"/>
      <w:numFmt w:val="bullet"/>
      <w:lvlText w:val=""/>
      <w:lvlJc w:val="left"/>
      <w:pPr>
        <w:ind w:left="4364" w:hanging="360"/>
      </w:pPr>
      <w:rPr>
        <w:rFonts w:ascii="Symbol" w:hAnsi="Symbol" w:hint="default"/>
      </w:rPr>
    </w:lvl>
    <w:lvl w:ilvl="4" w:tplc="080A0003">
      <w:start w:val="1"/>
      <w:numFmt w:val="bullet"/>
      <w:lvlText w:val="o"/>
      <w:lvlJc w:val="left"/>
      <w:pPr>
        <w:ind w:left="5084" w:hanging="360"/>
      </w:pPr>
      <w:rPr>
        <w:rFonts w:ascii="Courier New" w:hAnsi="Courier New" w:cs="Times New Roman" w:hint="default"/>
      </w:rPr>
    </w:lvl>
    <w:lvl w:ilvl="5" w:tplc="080A0005">
      <w:start w:val="1"/>
      <w:numFmt w:val="bullet"/>
      <w:lvlText w:val=""/>
      <w:lvlJc w:val="left"/>
      <w:pPr>
        <w:ind w:left="5804" w:hanging="360"/>
      </w:pPr>
      <w:rPr>
        <w:rFonts w:ascii="Wingdings" w:hAnsi="Wingdings" w:hint="default"/>
      </w:rPr>
    </w:lvl>
    <w:lvl w:ilvl="6" w:tplc="080A0001">
      <w:start w:val="1"/>
      <w:numFmt w:val="bullet"/>
      <w:lvlText w:val=""/>
      <w:lvlJc w:val="left"/>
      <w:pPr>
        <w:ind w:left="6524" w:hanging="360"/>
      </w:pPr>
      <w:rPr>
        <w:rFonts w:ascii="Symbol" w:hAnsi="Symbol" w:hint="default"/>
      </w:rPr>
    </w:lvl>
    <w:lvl w:ilvl="7" w:tplc="080A0003">
      <w:start w:val="1"/>
      <w:numFmt w:val="bullet"/>
      <w:lvlText w:val="o"/>
      <w:lvlJc w:val="left"/>
      <w:pPr>
        <w:ind w:left="7244" w:hanging="360"/>
      </w:pPr>
      <w:rPr>
        <w:rFonts w:ascii="Courier New" w:hAnsi="Courier New" w:cs="Times New Roman" w:hint="default"/>
      </w:rPr>
    </w:lvl>
    <w:lvl w:ilvl="8" w:tplc="080A0005">
      <w:start w:val="1"/>
      <w:numFmt w:val="bullet"/>
      <w:lvlText w:val=""/>
      <w:lvlJc w:val="left"/>
      <w:pPr>
        <w:ind w:left="7964" w:hanging="360"/>
      </w:pPr>
      <w:rPr>
        <w:rFonts w:ascii="Wingdings" w:hAnsi="Wingdings" w:hint="default"/>
      </w:rPr>
    </w:lvl>
  </w:abstractNum>
  <w:abstractNum w:abstractNumId="25" w15:restartNumberingAfterBreak="0">
    <w:nsid w:val="39245F2F"/>
    <w:multiLevelType w:val="hybridMultilevel"/>
    <w:tmpl w:val="C0262A52"/>
    <w:lvl w:ilvl="0" w:tplc="0C0A000B">
      <w:start w:val="1"/>
      <w:numFmt w:val="bullet"/>
      <w:lvlText w:val=""/>
      <w:lvlJc w:val="left"/>
      <w:pPr>
        <w:ind w:left="720" w:hanging="360"/>
      </w:pPr>
      <w:rPr>
        <w:rFonts w:ascii="Wingdings" w:hAnsi="Wingdings" w:hint="default"/>
        <w:b/>
        <w:sz w:val="16"/>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15:restartNumberingAfterBreak="0">
    <w:nsid w:val="3AFA5985"/>
    <w:multiLevelType w:val="hybridMultilevel"/>
    <w:tmpl w:val="FA44AE7A"/>
    <w:lvl w:ilvl="0" w:tplc="080A000B">
      <w:start w:val="1"/>
      <w:numFmt w:val="bullet"/>
      <w:lvlText w:val=""/>
      <w:lvlJc w:val="left"/>
      <w:pPr>
        <w:ind w:left="360" w:hanging="360"/>
      </w:pPr>
      <w:rPr>
        <w:rFonts w:ascii="Wingdings" w:hAnsi="Wingdings" w:hint="default"/>
      </w:rPr>
    </w:lvl>
    <w:lvl w:ilvl="1" w:tplc="080A0003">
      <w:start w:val="1"/>
      <w:numFmt w:val="bullet"/>
      <w:lvlText w:val="o"/>
      <w:lvlJc w:val="left"/>
      <w:pPr>
        <w:ind w:left="1080" w:hanging="360"/>
      </w:pPr>
      <w:rPr>
        <w:rFonts w:ascii="Courier New" w:hAnsi="Courier New" w:cs="Times New Roman"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Times New Roman"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Times New Roman" w:hint="default"/>
      </w:rPr>
    </w:lvl>
    <w:lvl w:ilvl="8" w:tplc="080A0005">
      <w:start w:val="1"/>
      <w:numFmt w:val="bullet"/>
      <w:lvlText w:val=""/>
      <w:lvlJc w:val="left"/>
      <w:pPr>
        <w:ind w:left="6120" w:hanging="360"/>
      </w:pPr>
      <w:rPr>
        <w:rFonts w:ascii="Wingdings" w:hAnsi="Wingdings" w:hint="default"/>
      </w:rPr>
    </w:lvl>
  </w:abstractNum>
  <w:abstractNum w:abstractNumId="27" w15:restartNumberingAfterBreak="0">
    <w:nsid w:val="3CBE05A2"/>
    <w:multiLevelType w:val="hybridMultilevel"/>
    <w:tmpl w:val="7E2CCD3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3E3952C9"/>
    <w:multiLevelType w:val="multilevel"/>
    <w:tmpl w:val="7DAA5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E4F2AEE"/>
    <w:multiLevelType w:val="hybridMultilevel"/>
    <w:tmpl w:val="409ABA84"/>
    <w:lvl w:ilvl="0" w:tplc="BFA49E80">
      <w:start w:val="1"/>
      <w:numFmt w:val="bullet"/>
      <w:lvlText w:val=""/>
      <w:lvlJc w:val="left"/>
      <w:pPr>
        <w:ind w:left="720" w:hanging="360"/>
      </w:pPr>
      <w:rPr>
        <w:rFonts w:ascii="Wingdings" w:hAnsi="Wingdings"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3FAA2D2D"/>
    <w:multiLevelType w:val="hybridMultilevel"/>
    <w:tmpl w:val="399EEC76"/>
    <w:lvl w:ilvl="0" w:tplc="080A000B">
      <w:start w:val="1"/>
      <w:numFmt w:val="bullet"/>
      <w:lvlText w:val=""/>
      <w:lvlJc w:val="left"/>
      <w:pPr>
        <w:tabs>
          <w:tab w:val="num" w:pos="1070"/>
        </w:tabs>
        <w:ind w:left="1070" w:hanging="360"/>
      </w:pPr>
      <w:rPr>
        <w:rFonts w:ascii="Wingdings" w:hAnsi="Wingdings" w:hint="default"/>
      </w:rPr>
    </w:lvl>
    <w:lvl w:ilvl="1" w:tplc="0C0A000D">
      <w:start w:val="1"/>
      <w:numFmt w:val="bullet"/>
      <w:lvlText w:val=""/>
      <w:lvlJc w:val="left"/>
      <w:pPr>
        <w:tabs>
          <w:tab w:val="num" w:pos="1790"/>
        </w:tabs>
        <w:ind w:left="1790" w:hanging="360"/>
      </w:pPr>
      <w:rPr>
        <w:rFonts w:ascii="Wingdings" w:hAnsi="Wingdings" w:hint="default"/>
      </w:rPr>
    </w:lvl>
    <w:lvl w:ilvl="2" w:tplc="0C0A0005">
      <w:start w:val="1"/>
      <w:numFmt w:val="bullet"/>
      <w:lvlText w:val=""/>
      <w:lvlJc w:val="left"/>
      <w:pPr>
        <w:tabs>
          <w:tab w:val="num" w:pos="2510"/>
        </w:tabs>
        <w:ind w:left="2510" w:hanging="360"/>
      </w:pPr>
      <w:rPr>
        <w:rFonts w:ascii="Wingdings" w:hAnsi="Wingdings" w:hint="default"/>
      </w:rPr>
    </w:lvl>
    <w:lvl w:ilvl="3" w:tplc="0C0A0001">
      <w:start w:val="1"/>
      <w:numFmt w:val="bullet"/>
      <w:lvlText w:val=""/>
      <w:lvlJc w:val="left"/>
      <w:pPr>
        <w:tabs>
          <w:tab w:val="num" w:pos="3230"/>
        </w:tabs>
        <w:ind w:left="3230" w:hanging="360"/>
      </w:pPr>
      <w:rPr>
        <w:rFonts w:ascii="Symbol" w:hAnsi="Symbol" w:hint="default"/>
      </w:rPr>
    </w:lvl>
    <w:lvl w:ilvl="4" w:tplc="0C0A0003">
      <w:start w:val="1"/>
      <w:numFmt w:val="bullet"/>
      <w:lvlText w:val="o"/>
      <w:lvlJc w:val="left"/>
      <w:pPr>
        <w:tabs>
          <w:tab w:val="num" w:pos="3950"/>
        </w:tabs>
        <w:ind w:left="3950" w:hanging="360"/>
      </w:pPr>
      <w:rPr>
        <w:rFonts w:ascii="Courier New" w:hAnsi="Courier New" w:cs="Times New Roman" w:hint="default"/>
      </w:rPr>
    </w:lvl>
    <w:lvl w:ilvl="5" w:tplc="0C0A0005">
      <w:start w:val="1"/>
      <w:numFmt w:val="bullet"/>
      <w:lvlText w:val=""/>
      <w:lvlJc w:val="left"/>
      <w:pPr>
        <w:tabs>
          <w:tab w:val="num" w:pos="4670"/>
        </w:tabs>
        <w:ind w:left="4670" w:hanging="360"/>
      </w:pPr>
      <w:rPr>
        <w:rFonts w:ascii="Wingdings" w:hAnsi="Wingdings" w:hint="default"/>
      </w:rPr>
    </w:lvl>
    <w:lvl w:ilvl="6" w:tplc="0C0A0001">
      <w:start w:val="1"/>
      <w:numFmt w:val="bullet"/>
      <w:lvlText w:val=""/>
      <w:lvlJc w:val="left"/>
      <w:pPr>
        <w:tabs>
          <w:tab w:val="num" w:pos="5390"/>
        </w:tabs>
        <w:ind w:left="5390" w:hanging="360"/>
      </w:pPr>
      <w:rPr>
        <w:rFonts w:ascii="Symbol" w:hAnsi="Symbol" w:hint="default"/>
      </w:rPr>
    </w:lvl>
    <w:lvl w:ilvl="7" w:tplc="0C0A0003">
      <w:start w:val="1"/>
      <w:numFmt w:val="bullet"/>
      <w:lvlText w:val="o"/>
      <w:lvlJc w:val="left"/>
      <w:pPr>
        <w:tabs>
          <w:tab w:val="num" w:pos="6110"/>
        </w:tabs>
        <w:ind w:left="6110" w:hanging="360"/>
      </w:pPr>
      <w:rPr>
        <w:rFonts w:ascii="Courier New" w:hAnsi="Courier New" w:cs="Times New Roman" w:hint="default"/>
      </w:rPr>
    </w:lvl>
    <w:lvl w:ilvl="8" w:tplc="0C0A0005">
      <w:start w:val="1"/>
      <w:numFmt w:val="bullet"/>
      <w:lvlText w:val=""/>
      <w:lvlJc w:val="left"/>
      <w:pPr>
        <w:tabs>
          <w:tab w:val="num" w:pos="6830"/>
        </w:tabs>
        <w:ind w:left="6830" w:hanging="360"/>
      </w:pPr>
      <w:rPr>
        <w:rFonts w:ascii="Wingdings" w:hAnsi="Wingdings" w:hint="default"/>
      </w:rPr>
    </w:lvl>
  </w:abstractNum>
  <w:abstractNum w:abstractNumId="31" w15:restartNumberingAfterBreak="0">
    <w:nsid w:val="41F756B4"/>
    <w:multiLevelType w:val="hybridMultilevel"/>
    <w:tmpl w:val="ABA450E0"/>
    <w:lvl w:ilvl="0" w:tplc="080A0007">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Times New Roman"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Times New Roman"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Times New Roman" w:hint="default"/>
      </w:rPr>
    </w:lvl>
    <w:lvl w:ilvl="8" w:tplc="080A0005">
      <w:start w:val="1"/>
      <w:numFmt w:val="bullet"/>
      <w:lvlText w:val=""/>
      <w:lvlJc w:val="left"/>
      <w:pPr>
        <w:ind w:left="6120" w:hanging="360"/>
      </w:pPr>
      <w:rPr>
        <w:rFonts w:ascii="Wingdings" w:hAnsi="Wingdings" w:hint="default"/>
      </w:rPr>
    </w:lvl>
  </w:abstractNum>
  <w:abstractNum w:abstractNumId="32" w15:restartNumberingAfterBreak="0">
    <w:nsid w:val="42E7474B"/>
    <w:multiLevelType w:val="hybridMultilevel"/>
    <w:tmpl w:val="900C8102"/>
    <w:lvl w:ilvl="0" w:tplc="0C0A0005">
      <w:start w:val="1"/>
      <w:numFmt w:val="bullet"/>
      <w:lvlText w:val=""/>
      <w:lvlJc w:val="left"/>
      <w:pPr>
        <w:tabs>
          <w:tab w:val="num" w:pos="1080"/>
        </w:tabs>
        <w:ind w:left="1080" w:hanging="360"/>
      </w:pPr>
      <w:rPr>
        <w:rFonts w:ascii="Wingdings" w:hAnsi="Wingdings" w:hint="default"/>
      </w:rPr>
    </w:lvl>
    <w:lvl w:ilvl="1" w:tplc="0C0A0003">
      <w:start w:val="1"/>
      <w:numFmt w:val="bullet"/>
      <w:lvlText w:val="o"/>
      <w:lvlJc w:val="left"/>
      <w:pPr>
        <w:tabs>
          <w:tab w:val="num" w:pos="1800"/>
        </w:tabs>
        <w:ind w:left="1800" w:hanging="360"/>
      </w:pPr>
      <w:rPr>
        <w:rFonts w:ascii="Courier New" w:hAnsi="Courier New" w:cs="Times New Roman" w:hint="default"/>
      </w:rPr>
    </w:lvl>
    <w:lvl w:ilvl="2" w:tplc="0C0A0005">
      <w:start w:val="1"/>
      <w:numFmt w:val="bullet"/>
      <w:lvlText w:val=""/>
      <w:lvlJc w:val="left"/>
      <w:pPr>
        <w:tabs>
          <w:tab w:val="num" w:pos="2520"/>
        </w:tabs>
        <w:ind w:left="2520" w:hanging="360"/>
      </w:pPr>
      <w:rPr>
        <w:rFonts w:ascii="Wingdings" w:hAnsi="Wingdings" w:hint="default"/>
      </w:rPr>
    </w:lvl>
    <w:lvl w:ilvl="3" w:tplc="0C0A0001">
      <w:start w:val="1"/>
      <w:numFmt w:val="bullet"/>
      <w:lvlText w:val=""/>
      <w:lvlJc w:val="left"/>
      <w:pPr>
        <w:tabs>
          <w:tab w:val="num" w:pos="3240"/>
        </w:tabs>
        <w:ind w:left="3240" w:hanging="360"/>
      </w:pPr>
      <w:rPr>
        <w:rFonts w:ascii="Symbol" w:hAnsi="Symbol" w:hint="default"/>
      </w:rPr>
    </w:lvl>
    <w:lvl w:ilvl="4" w:tplc="0C0A0003">
      <w:start w:val="1"/>
      <w:numFmt w:val="bullet"/>
      <w:lvlText w:val="o"/>
      <w:lvlJc w:val="left"/>
      <w:pPr>
        <w:tabs>
          <w:tab w:val="num" w:pos="3960"/>
        </w:tabs>
        <w:ind w:left="3960" w:hanging="360"/>
      </w:pPr>
      <w:rPr>
        <w:rFonts w:ascii="Courier New" w:hAnsi="Courier New" w:cs="Times New Roman" w:hint="default"/>
      </w:rPr>
    </w:lvl>
    <w:lvl w:ilvl="5" w:tplc="0C0A0005">
      <w:start w:val="1"/>
      <w:numFmt w:val="bullet"/>
      <w:lvlText w:val=""/>
      <w:lvlJc w:val="left"/>
      <w:pPr>
        <w:tabs>
          <w:tab w:val="num" w:pos="4680"/>
        </w:tabs>
        <w:ind w:left="4680" w:hanging="360"/>
      </w:pPr>
      <w:rPr>
        <w:rFonts w:ascii="Wingdings" w:hAnsi="Wingdings" w:hint="default"/>
      </w:rPr>
    </w:lvl>
    <w:lvl w:ilvl="6" w:tplc="0C0A0001">
      <w:start w:val="1"/>
      <w:numFmt w:val="bullet"/>
      <w:lvlText w:val=""/>
      <w:lvlJc w:val="left"/>
      <w:pPr>
        <w:tabs>
          <w:tab w:val="num" w:pos="5400"/>
        </w:tabs>
        <w:ind w:left="5400" w:hanging="360"/>
      </w:pPr>
      <w:rPr>
        <w:rFonts w:ascii="Symbol" w:hAnsi="Symbol" w:hint="default"/>
      </w:rPr>
    </w:lvl>
    <w:lvl w:ilvl="7" w:tplc="0C0A0003">
      <w:start w:val="1"/>
      <w:numFmt w:val="bullet"/>
      <w:lvlText w:val="o"/>
      <w:lvlJc w:val="left"/>
      <w:pPr>
        <w:tabs>
          <w:tab w:val="num" w:pos="6120"/>
        </w:tabs>
        <w:ind w:left="6120" w:hanging="360"/>
      </w:pPr>
      <w:rPr>
        <w:rFonts w:ascii="Courier New" w:hAnsi="Courier New" w:cs="Times New Roman" w:hint="default"/>
      </w:rPr>
    </w:lvl>
    <w:lvl w:ilvl="8" w:tplc="0C0A0005">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455C0E6F"/>
    <w:multiLevelType w:val="hybridMultilevel"/>
    <w:tmpl w:val="F9B4220C"/>
    <w:lvl w:ilvl="0" w:tplc="0C0A0005">
      <w:start w:val="1"/>
      <w:numFmt w:val="bullet"/>
      <w:lvlText w:val=""/>
      <w:lvlJc w:val="left"/>
      <w:pPr>
        <w:tabs>
          <w:tab w:val="num" w:pos="1080"/>
        </w:tabs>
        <w:ind w:left="1080" w:hanging="360"/>
      </w:pPr>
      <w:rPr>
        <w:rFonts w:ascii="Wingdings" w:hAnsi="Wingdings" w:hint="default"/>
      </w:rPr>
    </w:lvl>
    <w:lvl w:ilvl="1" w:tplc="0C0A0003">
      <w:start w:val="1"/>
      <w:numFmt w:val="bullet"/>
      <w:lvlText w:val="o"/>
      <w:lvlJc w:val="left"/>
      <w:pPr>
        <w:tabs>
          <w:tab w:val="num" w:pos="1800"/>
        </w:tabs>
        <w:ind w:left="1800" w:hanging="360"/>
      </w:pPr>
      <w:rPr>
        <w:rFonts w:ascii="Courier New" w:hAnsi="Courier New" w:cs="Times New Roman" w:hint="default"/>
      </w:rPr>
    </w:lvl>
    <w:lvl w:ilvl="2" w:tplc="0C0A0005">
      <w:start w:val="1"/>
      <w:numFmt w:val="bullet"/>
      <w:lvlText w:val=""/>
      <w:lvlJc w:val="left"/>
      <w:pPr>
        <w:tabs>
          <w:tab w:val="num" w:pos="2520"/>
        </w:tabs>
        <w:ind w:left="2520" w:hanging="360"/>
      </w:pPr>
      <w:rPr>
        <w:rFonts w:ascii="Wingdings" w:hAnsi="Wingdings" w:hint="default"/>
      </w:rPr>
    </w:lvl>
    <w:lvl w:ilvl="3" w:tplc="0C0A0001">
      <w:start w:val="1"/>
      <w:numFmt w:val="bullet"/>
      <w:lvlText w:val=""/>
      <w:lvlJc w:val="left"/>
      <w:pPr>
        <w:tabs>
          <w:tab w:val="num" w:pos="3240"/>
        </w:tabs>
        <w:ind w:left="3240" w:hanging="360"/>
      </w:pPr>
      <w:rPr>
        <w:rFonts w:ascii="Symbol" w:hAnsi="Symbol" w:hint="default"/>
      </w:rPr>
    </w:lvl>
    <w:lvl w:ilvl="4" w:tplc="0C0A0003">
      <w:start w:val="1"/>
      <w:numFmt w:val="bullet"/>
      <w:lvlText w:val="o"/>
      <w:lvlJc w:val="left"/>
      <w:pPr>
        <w:tabs>
          <w:tab w:val="num" w:pos="3960"/>
        </w:tabs>
        <w:ind w:left="3960" w:hanging="360"/>
      </w:pPr>
      <w:rPr>
        <w:rFonts w:ascii="Courier New" w:hAnsi="Courier New" w:cs="Times New Roman" w:hint="default"/>
      </w:rPr>
    </w:lvl>
    <w:lvl w:ilvl="5" w:tplc="0C0A0005">
      <w:start w:val="1"/>
      <w:numFmt w:val="bullet"/>
      <w:lvlText w:val=""/>
      <w:lvlJc w:val="left"/>
      <w:pPr>
        <w:tabs>
          <w:tab w:val="num" w:pos="4680"/>
        </w:tabs>
        <w:ind w:left="4680" w:hanging="360"/>
      </w:pPr>
      <w:rPr>
        <w:rFonts w:ascii="Wingdings" w:hAnsi="Wingdings" w:hint="default"/>
      </w:rPr>
    </w:lvl>
    <w:lvl w:ilvl="6" w:tplc="0C0A0001">
      <w:start w:val="1"/>
      <w:numFmt w:val="bullet"/>
      <w:lvlText w:val=""/>
      <w:lvlJc w:val="left"/>
      <w:pPr>
        <w:tabs>
          <w:tab w:val="num" w:pos="5400"/>
        </w:tabs>
        <w:ind w:left="5400" w:hanging="360"/>
      </w:pPr>
      <w:rPr>
        <w:rFonts w:ascii="Symbol" w:hAnsi="Symbol" w:hint="default"/>
      </w:rPr>
    </w:lvl>
    <w:lvl w:ilvl="7" w:tplc="0C0A0003">
      <w:start w:val="1"/>
      <w:numFmt w:val="bullet"/>
      <w:lvlText w:val="o"/>
      <w:lvlJc w:val="left"/>
      <w:pPr>
        <w:tabs>
          <w:tab w:val="num" w:pos="6120"/>
        </w:tabs>
        <w:ind w:left="6120" w:hanging="360"/>
      </w:pPr>
      <w:rPr>
        <w:rFonts w:ascii="Courier New" w:hAnsi="Courier New" w:cs="Times New Roman" w:hint="default"/>
      </w:rPr>
    </w:lvl>
    <w:lvl w:ilvl="8" w:tplc="0C0A0005">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45813A66"/>
    <w:multiLevelType w:val="hybridMultilevel"/>
    <w:tmpl w:val="3F40E9B6"/>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5" w15:restartNumberingAfterBreak="0">
    <w:nsid w:val="48ED0312"/>
    <w:multiLevelType w:val="hybridMultilevel"/>
    <w:tmpl w:val="D450BB0C"/>
    <w:lvl w:ilvl="0" w:tplc="080A000D">
      <w:start w:val="1"/>
      <w:numFmt w:val="bullet"/>
      <w:lvlText w:val=""/>
      <w:lvlJc w:val="left"/>
      <w:pPr>
        <w:ind w:left="1080" w:hanging="360"/>
      </w:pPr>
      <w:rPr>
        <w:rFonts w:ascii="Wingdings" w:hAnsi="Wingdings" w:hint="default"/>
      </w:rPr>
    </w:lvl>
    <w:lvl w:ilvl="1" w:tplc="080A0003">
      <w:start w:val="1"/>
      <w:numFmt w:val="bullet"/>
      <w:lvlText w:val="o"/>
      <w:lvlJc w:val="left"/>
      <w:pPr>
        <w:ind w:left="1800" w:hanging="360"/>
      </w:pPr>
      <w:rPr>
        <w:rFonts w:ascii="Courier New" w:hAnsi="Courier New" w:cs="Times New Roman"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Times New Roman"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Times New Roman" w:hint="default"/>
      </w:rPr>
    </w:lvl>
    <w:lvl w:ilvl="8" w:tplc="080A0005">
      <w:start w:val="1"/>
      <w:numFmt w:val="bullet"/>
      <w:lvlText w:val=""/>
      <w:lvlJc w:val="left"/>
      <w:pPr>
        <w:ind w:left="6840" w:hanging="360"/>
      </w:pPr>
      <w:rPr>
        <w:rFonts w:ascii="Wingdings" w:hAnsi="Wingdings" w:hint="default"/>
      </w:rPr>
    </w:lvl>
  </w:abstractNum>
  <w:abstractNum w:abstractNumId="36" w15:restartNumberingAfterBreak="0">
    <w:nsid w:val="4AE56A31"/>
    <w:multiLevelType w:val="hybridMultilevel"/>
    <w:tmpl w:val="4FECA244"/>
    <w:lvl w:ilvl="0" w:tplc="080A0007">
      <w:start w:val="1"/>
      <w:numFmt w:val="bullet"/>
      <w:lvlText w:val=""/>
      <w:lvlPicBulletId w:val="0"/>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7" w15:restartNumberingAfterBreak="0">
    <w:nsid w:val="4F466714"/>
    <w:multiLevelType w:val="hybridMultilevel"/>
    <w:tmpl w:val="6CDC99AE"/>
    <w:lvl w:ilvl="0" w:tplc="080A000D">
      <w:start w:val="1"/>
      <w:numFmt w:val="bullet"/>
      <w:lvlText w:val=""/>
      <w:lvlJc w:val="left"/>
      <w:pPr>
        <w:ind w:left="1080" w:hanging="360"/>
      </w:pPr>
      <w:rPr>
        <w:rFonts w:ascii="Wingdings" w:hAnsi="Wingdings" w:hint="default"/>
      </w:rPr>
    </w:lvl>
    <w:lvl w:ilvl="1" w:tplc="080A0003">
      <w:start w:val="1"/>
      <w:numFmt w:val="bullet"/>
      <w:lvlText w:val="o"/>
      <w:lvlJc w:val="left"/>
      <w:pPr>
        <w:ind w:left="1800" w:hanging="360"/>
      </w:pPr>
      <w:rPr>
        <w:rFonts w:ascii="Courier New" w:hAnsi="Courier New" w:cs="Times New Roman"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Times New Roman"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Times New Roman" w:hint="default"/>
      </w:rPr>
    </w:lvl>
    <w:lvl w:ilvl="8" w:tplc="080A0005">
      <w:start w:val="1"/>
      <w:numFmt w:val="bullet"/>
      <w:lvlText w:val=""/>
      <w:lvlJc w:val="left"/>
      <w:pPr>
        <w:ind w:left="6840" w:hanging="360"/>
      </w:pPr>
      <w:rPr>
        <w:rFonts w:ascii="Wingdings" w:hAnsi="Wingdings" w:hint="default"/>
      </w:rPr>
    </w:lvl>
  </w:abstractNum>
  <w:abstractNum w:abstractNumId="38" w15:restartNumberingAfterBreak="0">
    <w:nsid w:val="4F884DFE"/>
    <w:multiLevelType w:val="hybridMultilevel"/>
    <w:tmpl w:val="B49C3A5A"/>
    <w:lvl w:ilvl="0" w:tplc="0C0A000B">
      <w:start w:val="1"/>
      <w:numFmt w:val="bullet"/>
      <w:lvlText w:val=""/>
      <w:lvlJc w:val="left"/>
      <w:pPr>
        <w:ind w:left="720" w:hanging="360"/>
      </w:pPr>
      <w:rPr>
        <w:rFonts w:ascii="Wingdings" w:hAnsi="Wingdings"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9" w15:restartNumberingAfterBreak="0">
    <w:nsid w:val="516D19AB"/>
    <w:multiLevelType w:val="hybridMultilevel"/>
    <w:tmpl w:val="D54C4B22"/>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0" w15:restartNumberingAfterBreak="0">
    <w:nsid w:val="58E20E71"/>
    <w:multiLevelType w:val="hybridMultilevel"/>
    <w:tmpl w:val="59B62986"/>
    <w:lvl w:ilvl="0" w:tplc="BFA49E80">
      <w:start w:val="1"/>
      <w:numFmt w:val="bullet"/>
      <w:lvlText w:val=""/>
      <w:lvlJc w:val="left"/>
      <w:pPr>
        <w:ind w:left="720" w:hanging="360"/>
      </w:pPr>
      <w:rPr>
        <w:rFonts w:ascii="Wingdings" w:hAnsi="Wingdings"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1" w15:restartNumberingAfterBreak="0">
    <w:nsid w:val="599C0541"/>
    <w:multiLevelType w:val="hybridMultilevel"/>
    <w:tmpl w:val="8CE233F2"/>
    <w:lvl w:ilvl="0" w:tplc="080A0007">
      <w:start w:val="1"/>
      <w:numFmt w:val="bullet"/>
      <w:lvlText w:val=""/>
      <w:lvlJc w:val="left"/>
      <w:pPr>
        <w:ind w:left="1495" w:hanging="360"/>
      </w:pPr>
      <w:rPr>
        <w:rFonts w:ascii="Symbol" w:hAnsi="Symbol" w:hint="default"/>
      </w:rPr>
    </w:lvl>
    <w:lvl w:ilvl="1" w:tplc="080A0003">
      <w:start w:val="1"/>
      <w:numFmt w:val="bullet"/>
      <w:lvlText w:val="o"/>
      <w:lvlJc w:val="left"/>
      <w:pPr>
        <w:ind w:left="1298" w:hanging="360"/>
      </w:pPr>
      <w:rPr>
        <w:rFonts w:ascii="Courier New" w:hAnsi="Courier New" w:cs="Times New Roman" w:hint="default"/>
      </w:rPr>
    </w:lvl>
    <w:lvl w:ilvl="2" w:tplc="080A0005">
      <w:start w:val="1"/>
      <w:numFmt w:val="bullet"/>
      <w:lvlText w:val=""/>
      <w:lvlJc w:val="left"/>
      <w:pPr>
        <w:ind w:left="2018" w:hanging="360"/>
      </w:pPr>
      <w:rPr>
        <w:rFonts w:ascii="Wingdings" w:hAnsi="Wingdings" w:hint="default"/>
      </w:rPr>
    </w:lvl>
    <w:lvl w:ilvl="3" w:tplc="080A0001">
      <w:start w:val="1"/>
      <w:numFmt w:val="bullet"/>
      <w:lvlText w:val=""/>
      <w:lvlJc w:val="left"/>
      <w:pPr>
        <w:ind w:left="2738" w:hanging="360"/>
      </w:pPr>
      <w:rPr>
        <w:rFonts w:ascii="Symbol" w:hAnsi="Symbol" w:hint="default"/>
      </w:rPr>
    </w:lvl>
    <w:lvl w:ilvl="4" w:tplc="080A0003">
      <w:start w:val="1"/>
      <w:numFmt w:val="bullet"/>
      <w:lvlText w:val="o"/>
      <w:lvlJc w:val="left"/>
      <w:pPr>
        <w:ind w:left="3458" w:hanging="360"/>
      </w:pPr>
      <w:rPr>
        <w:rFonts w:ascii="Courier New" w:hAnsi="Courier New" w:cs="Times New Roman" w:hint="default"/>
      </w:rPr>
    </w:lvl>
    <w:lvl w:ilvl="5" w:tplc="080A0005">
      <w:start w:val="1"/>
      <w:numFmt w:val="bullet"/>
      <w:lvlText w:val=""/>
      <w:lvlJc w:val="left"/>
      <w:pPr>
        <w:ind w:left="4178" w:hanging="360"/>
      </w:pPr>
      <w:rPr>
        <w:rFonts w:ascii="Wingdings" w:hAnsi="Wingdings" w:hint="default"/>
      </w:rPr>
    </w:lvl>
    <w:lvl w:ilvl="6" w:tplc="080A0001">
      <w:start w:val="1"/>
      <w:numFmt w:val="bullet"/>
      <w:lvlText w:val=""/>
      <w:lvlJc w:val="left"/>
      <w:pPr>
        <w:ind w:left="4898" w:hanging="360"/>
      </w:pPr>
      <w:rPr>
        <w:rFonts w:ascii="Symbol" w:hAnsi="Symbol" w:hint="default"/>
      </w:rPr>
    </w:lvl>
    <w:lvl w:ilvl="7" w:tplc="080A0003">
      <w:start w:val="1"/>
      <w:numFmt w:val="bullet"/>
      <w:lvlText w:val="o"/>
      <w:lvlJc w:val="left"/>
      <w:pPr>
        <w:ind w:left="5618" w:hanging="360"/>
      </w:pPr>
      <w:rPr>
        <w:rFonts w:ascii="Courier New" w:hAnsi="Courier New" w:cs="Times New Roman" w:hint="default"/>
      </w:rPr>
    </w:lvl>
    <w:lvl w:ilvl="8" w:tplc="080A0005">
      <w:start w:val="1"/>
      <w:numFmt w:val="bullet"/>
      <w:lvlText w:val=""/>
      <w:lvlJc w:val="left"/>
      <w:pPr>
        <w:ind w:left="6338" w:hanging="360"/>
      </w:pPr>
      <w:rPr>
        <w:rFonts w:ascii="Wingdings" w:hAnsi="Wingdings" w:hint="default"/>
      </w:rPr>
    </w:lvl>
  </w:abstractNum>
  <w:abstractNum w:abstractNumId="42" w15:restartNumberingAfterBreak="0">
    <w:nsid w:val="611F3791"/>
    <w:multiLevelType w:val="multilevel"/>
    <w:tmpl w:val="F27C0D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2577B0D"/>
    <w:multiLevelType w:val="hybridMultilevel"/>
    <w:tmpl w:val="DA687FF0"/>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44" w15:restartNumberingAfterBreak="0">
    <w:nsid w:val="66244BD7"/>
    <w:multiLevelType w:val="hybridMultilevel"/>
    <w:tmpl w:val="880CA1B6"/>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Times New Roman"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Times New Roman"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Times New Roman" w:hint="default"/>
      </w:rPr>
    </w:lvl>
    <w:lvl w:ilvl="8" w:tplc="080A0005">
      <w:start w:val="1"/>
      <w:numFmt w:val="bullet"/>
      <w:lvlText w:val=""/>
      <w:lvlJc w:val="left"/>
      <w:pPr>
        <w:ind w:left="7200" w:hanging="360"/>
      </w:pPr>
      <w:rPr>
        <w:rFonts w:ascii="Wingdings" w:hAnsi="Wingdings" w:hint="default"/>
      </w:rPr>
    </w:lvl>
  </w:abstractNum>
  <w:abstractNum w:abstractNumId="45" w15:restartNumberingAfterBreak="0">
    <w:nsid w:val="6D5E7487"/>
    <w:multiLevelType w:val="hybridMultilevel"/>
    <w:tmpl w:val="3A36882C"/>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15:restartNumberingAfterBreak="0">
    <w:nsid w:val="71E11C88"/>
    <w:multiLevelType w:val="hybridMultilevel"/>
    <w:tmpl w:val="F9A2867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7" w15:restartNumberingAfterBreak="0">
    <w:nsid w:val="72724022"/>
    <w:multiLevelType w:val="hybridMultilevel"/>
    <w:tmpl w:val="B5CA945C"/>
    <w:lvl w:ilvl="0" w:tplc="080A000B">
      <w:start w:val="1"/>
      <w:numFmt w:val="bullet"/>
      <w:lvlText w:val=""/>
      <w:lvlJc w:val="left"/>
      <w:pPr>
        <w:ind w:left="1494" w:hanging="360"/>
      </w:pPr>
      <w:rPr>
        <w:rFonts w:ascii="Wingdings" w:hAnsi="Wingdings" w:hint="default"/>
      </w:rPr>
    </w:lvl>
    <w:lvl w:ilvl="1" w:tplc="080A000D">
      <w:start w:val="1"/>
      <w:numFmt w:val="bullet"/>
      <w:lvlText w:val=""/>
      <w:lvlJc w:val="left"/>
      <w:pPr>
        <w:ind w:left="2214" w:hanging="360"/>
      </w:pPr>
      <w:rPr>
        <w:rFonts w:ascii="Wingdings" w:hAnsi="Wingdings" w:hint="default"/>
      </w:rPr>
    </w:lvl>
    <w:lvl w:ilvl="2" w:tplc="080A0005">
      <w:start w:val="1"/>
      <w:numFmt w:val="bullet"/>
      <w:lvlText w:val=""/>
      <w:lvlJc w:val="left"/>
      <w:pPr>
        <w:ind w:left="2934" w:hanging="360"/>
      </w:pPr>
      <w:rPr>
        <w:rFonts w:ascii="Wingdings" w:hAnsi="Wingdings" w:hint="default"/>
      </w:rPr>
    </w:lvl>
    <w:lvl w:ilvl="3" w:tplc="080A0001">
      <w:start w:val="1"/>
      <w:numFmt w:val="bullet"/>
      <w:lvlText w:val=""/>
      <w:lvlJc w:val="left"/>
      <w:pPr>
        <w:ind w:left="3654" w:hanging="360"/>
      </w:pPr>
      <w:rPr>
        <w:rFonts w:ascii="Symbol" w:hAnsi="Symbol" w:hint="default"/>
      </w:rPr>
    </w:lvl>
    <w:lvl w:ilvl="4" w:tplc="080A0003">
      <w:start w:val="1"/>
      <w:numFmt w:val="bullet"/>
      <w:lvlText w:val="o"/>
      <w:lvlJc w:val="left"/>
      <w:pPr>
        <w:ind w:left="4374" w:hanging="360"/>
      </w:pPr>
      <w:rPr>
        <w:rFonts w:ascii="Courier New" w:hAnsi="Courier New" w:cs="Courier New" w:hint="default"/>
      </w:rPr>
    </w:lvl>
    <w:lvl w:ilvl="5" w:tplc="080A0005">
      <w:start w:val="1"/>
      <w:numFmt w:val="bullet"/>
      <w:lvlText w:val=""/>
      <w:lvlJc w:val="left"/>
      <w:pPr>
        <w:ind w:left="5094" w:hanging="360"/>
      </w:pPr>
      <w:rPr>
        <w:rFonts w:ascii="Wingdings" w:hAnsi="Wingdings" w:hint="default"/>
      </w:rPr>
    </w:lvl>
    <w:lvl w:ilvl="6" w:tplc="080A0001">
      <w:start w:val="1"/>
      <w:numFmt w:val="bullet"/>
      <w:lvlText w:val=""/>
      <w:lvlJc w:val="left"/>
      <w:pPr>
        <w:ind w:left="5814" w:hanging="360"/>
      </w:pPr>
      <w:rPr>
        <w:rFonts w:ascii="Symbol" w:hAnsi="Symbol" w:hint="default"/>
      </w:rPr>
    </w:lvl>
    <w:lvl w:ilvl="7" w:tplc="080A0003">
      <w:start w:val="1"/>
      <w:numFmt w:val="bullet"/>
      <w:lvlText w:val="o"/>
      <w:lvlJc w:val="left"/>
      <w:pPr>
        <w:ind w:left="6534" w:hanging="360"/>
      </w:pPr>
      <w:rPr>
        <w:rFonts w:ascii="Courier New" w:hAnsi="Courier New" w:cs="Courier New" w:hint="default"/>
      </w:rPr>
    </w:lvl>
    <w:lvl w:ilvl="8" w:tplc="080A0005">
      <w:start w:val="1"/>
      <w:numFmt w:val="bullet"/>
      <w:lvlText w:val=""/>
      <w:lvlJc w:val="left"/>
      <w:pPr>
        <w:ind w:left="7254" w:hanging="360"/>
      </w:pPr>
      <w:rPr>
        <w:rFonts w:ascii="Wingdings" w:hAnsi="Wingdings" w:hint="default"/>
      </w:rPr>
    </w:lvl>
  </w:abstractNum>
  <w:abstractNum w:abstractNumId="48" w15:restartNumberingAfterBreak="0">
    <w:nsid w:val="73316700"/>
    <w:multiLevelType w:val="hybridMultilevel"/>
    <w:tmpl w:val="0D6EA9CE"/>
    <w:lvl w:ilvl="0" w:tplc="BFA49E80">
      <w:start w:val="1"/>
      <w:numFmt w:val="bullet"/>
      <w:lvlText w:val=""/>
      <w:lvlJc w:val="left"/>
      <w:pPr>
        <w:ind w:left="720" w:hanging="360"/>
      </w:pPr>
      <w:rPr>
        <w:rFonts w:ascii="Wingdings" w:hAnsi="Wingdings" w:hint="default"/>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9" w15:restartNumberingAfterBreak="0">
    <w:nsid w:val="740F4570"/>
    <w:multiLevelType w:val="hybridMultilevel"/>
    <w:tmpl w:val="ED0C91F6"/>
    <w:lvl w:ilvl="0" w:tplc="080A000F">
      <w:start w:val="4"/>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0" w15:restartNumberingAfterBreak="0">
    <w:nsid w:val="7639355E"/>
    <w:multiLevelType w:val="hybridMultilevel"/>
    <w:tmpl w:val="3B8E1D94"/>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51" w15:restartNumberingAfterBreak="0">
    <w:nsid w:val="78C43E4F"/>
    <w:multiLevelType w:val="hybridMultilevel"/>
    <w:tmpl w:val="2E1A18DE"/>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52" w15:restartNumberingAfterBreak="0">
    <w:nsid w:val="7A6A1A7D"/>
    <w:multiLevelType w:val="hybridMultilevel"/>
    <w:tmpl w:val="85AC9048"/>
    <w:lvl w:ilvl="0" w:tplc="BFD4A39E">
      <w:start w:val="1"/>
      <w:numFmt w:val="bullet"/>
      <w:lvlText w:val=""/>
      <w:lvlJc w:val="left"/>
      <w:pPr>
        <w:ind w:left="720" w:hanging="360"/>
      </w:pPr>
      <w:rPr>
        <w:rFonts w:ascii="Wingdings" w:hAnsi="Wingdings" w:hint="default"/>
        <w:b/>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3" w15:restartNumberingAfterBreak="0">
    <w:nsid w:val="7B29230F"/>
    <w:multiLevelType w:val="hybridMultilevel"/>
    <w:tmpl w:val="7F4C2C30"/>
    <w:lvl w:ilvl="0" w:tplc="080A000D">
      <w:start w:val="1"/>
      <w:numFmt w:val="bullet"/>
      <w:lvlText w:val=""/>
      <w:lvlJc w:val="left"/>
      <w:pPr>
        <w:ind w:left="720" w:hanging="360"/>
      </w:pPr>
      <w:rPr>
        <w:rFonts w:ascii="Wingdings" w:hAnsi="Wingdings"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4" w15:restartNumberingAfterBreak="0">
    <w:nsid w:val="7B78729B"/>
    <w:multiLevelType w:val="hybridMultilevel"/>
    <w:tmpl w:val="FDB80C1E"/>
    <w:lvl w:ilvl="0" w:tplc="0C0A0001">
      <w:start w:val="1"/>
      <w:numFmt w:val="bullet"/>
      <w:lvlText w:val=""/>
      <w:lvlJc w:val="left"/>
      <w:pPr>
        <w:tabs>
          <w:tab w:val="num" w:pos="1637"/>
        </w:tabs>
        <w:ind w:left="1637" w:hanging="360"/>
      </w:pPr>
      <w:rPr>
        <w:rFonts w:ascii="Symbol" w:hAnsi="Symbol" w:hint="default"/>
      </w:rPr>
    </w:lvl>
    <w:lvl w:ilvl="1" w:tplc="0C0A0003">
      <w:start w:val="1"/>
      <w:numFmt w:val="bullet"/>
      <w:lvlText w:val="o"/>
      <w:lvlJc w:val="left"/>
      <w:pPr>
        <w:tabs>
          <w:tab w:val="num" w:pos="2215"/>
        </w:tabs>
        <w:ind w:left="2215" w:hanging="360"/>
      </w:pPr>
      <w:rPr>
        <w:rFonts w:ascii="Courier New" w:hAnsi="Courier New" w:cs="Times New Roman" w:hint="default"/>
      </w:rPr>
    </w:lvl>
    <w:lvl w:ilvl="2" w:tplc="0C0A0005">
      <w:start w:val="1"/>
      <w:numFmt w:val="bullet"/>
      <w:lvlText w:val=""/>
      <w:lvlJc w:val="left"/>
      <w:pPr>
        <w:tabs>
          <w:tab w:val="num" w:pos="2935"/>
        </w:tabs>
        <w:ind w:left="2935" w:hanging="360"/>
      </w:pPr>
      <w:rPr>
        <w:rFonts w:ascii="Wingdings" w:hAnsi="Wingdings" w:hint="default"/>
      </w:rPr>
    </w:lvl>
    <w:lvl w:ilvl="3" w:tplc="0C0A0001">
      <w:start w:val="1"/>
      <w:numFmt w:val="bullet"/>
      <w:lvlText w:val=""/>
      <w:lvlJc w:val="left"/>
      <w:pPr>
        <w:tabs>
          <w:tab w:val="num" w:pos="3655"/>
        </w:tabs>
        <w:ind w:left="3655" w:hanging="360"/>
      </w:pPr>
      <w:rPr>
        <w:rFonts w:ascii="Symbol" w:hAnsi="Symbol" w:hint="default"/>
      </w:rPr>
    </w:lvl>
    <w:lvl w:ilvl="4" w:tplc="0C0A0003">
      <w:start w:val="1"/>
      <w:numFmt w:val="bullet"/>
      <w:lvlText w:val="o"/>
      <w:lvlJc w:val="left"/>
      <w:pPr>
        <w:tabs>
          <w:tab w:val="num" w:pos="4375"/>
        </w:tabs>
        <w:ind w:left="4375" w:hanging="360"/>
      </w:pPr>
      <w:rPr>
        <w:rFonts w:ascii="Courier New" w:hAnsi="Courier New" w:cs="Times New Roman" w:hint="default"/>
      </w:rPr>
    </w:lvl>
    <w:lvl w:ilvl="5" w:tplc="0C0A0005">
      <w:start w:val="1"/>
      <w:numFmt w:val="bullet"/>
      <w:lvlText w:val=""/>
      <w:lvlJc w:val="left"/>
      <w:pPr>
        <w:tabs>
          <w:tab w:val="num" w:pos="5095"/>
        </w:tabs>
        <w:ind w:left="5095" w:hanging="360"/>
      </w:pPr>
      <w:rPr>
        <w:rFonts w:ascii="Wingdings" w:hAnsi="Wingdings" w:hint="default"/>
      </w:rPr>
    </w:lvl>
    <w:lvl w:ilvl="6" w:tplc="0C0A0001">
      <w:start w:val="1"/>
      <w:numFmt w:val="bullet"/>
      <w:lvlText w:val=""/>
      <w:lvlJc w:val="left"/>
      <w:pPr>
        <w:tabs>
          <w:tab w:val="num" w:pos="5815"/>
        </w:tabs>
        <w:ind w:left="5815" w:hanging="360"/>
      </w:pPr>
      <w:rPr>
        <w:rFonts w:ascii="Symbol" w:hAnsi="Symbol" w:hint="default"/>
      </w:rPr>
    </w:lvl>
    <w:lvl w:ilvl="7" w:tplc="0C0A0003">
      <w:start w:val="1"/>
      <w:numFmt w:val="bullet"/>
      <w:lvlText w:val="o"/>
      <w:lvlJc w:val="left"/>
      <w:pPr>
        <w:tabs>
          <w:tab w:val="num" w:pos="6535"/>
        </w:tabs>
        <w:ind w:left="6535" w:hanging="360"/>
      </w:pPr>
      <w:rPr>
        <w:rFonts w:ascii="Courier New" w:hAnsi="Courier New" w:cs="Times New Roman" w:hint="default"/>
      </w:rPr>
    </w:lvl>
    <w:lvl w:ilvl="8" w:tplc="0C0A0005">
      <w:start w:val="1"/>
      <w:numFmt w:val="bullet"/>
      <w:lvlText w:val=""/>
      <w:lvlJc w:val="left"/>
      <w:pPr>
        <w:tabs>
          <w:tab w:val="num" w:pos="7255"/>
        </w:tabs>
        <w:ind w:left="7255" w:hanging="360"/>
      </w:pPr>
      <w:rPr>
        <w:rFonts w:ascii="Wingdings" w:hAnsi="Wingdings" w:hint="default"/>
      </w:rPr>
    </w:lvl>
  </w:abstractNum>
  <w:abstractNum w:abstractNumId="55" w15:restartNumberingAfterBreak="0">
    <w:nsid w:val="7BE37E35"/>
    <w:multiLevelType w:val="hybridMultilevel"/>
    <w:tmpl w:val="18D86ECE"/>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6" w15:restartNumberingAfterBreak="0">
    <w:nsid w:val="7CD42E19"/>
    <w:multiLevelType w:val="hybridMultilevel"/>
    <w:tmpl w:val="61821836"/>
    <w:lvl w:ilvl="0" w:tplc="0C0A000F">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57" w15:restartNumberingAfterBreak="0">
    <w:nsid w:val="7FD86546"/>
    <w:multiLevelType w:val="hybridMultilevel"/>
    <w:tmpl w:val="5B28A9EA"/>
    <w:lvl w:ilvl="0" w:tplc="BFA49E80">
      <w:start w:val="1"/>
      <w:numFmt w:val="bullet"/>
      <w:lvlText w:val=""/>
      <w:lvlJc w:val="left"/>
      <w:pPr>
        <w:ind w:left="720" w:hanging="360"/>
      </w:pPr>
      <w:rPr>
        <w:rFonts w:ascii="Wingdings" w:hAnsi="Wingdings" w:hint="default"/>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num>
  <w:num w:numId="2">
    <w:abstractNumId w:val="52"/>
  </w:num>
  <w:num w:numId="3">
    <w:abstractNumId w:val="25"/>
  </w:num>
  <w:num w:numId="4">
    <w:abstractNumId w:val="36"/>
  </w:num>
  <w:num w:numId="5">
    <w:abstractNumId w:val="55"/>
  </w:num>
  <w:num w:numId="6">
    <w:abstractNumId w:val="10"/>
  </w:num>
  <w:num w:numId="7">
    <w:abstractNumId w:val="42"/>
  </w:num>
  <w:num w:numId="8">
    <w:abstractNumId w:val="50"/>
  </w:num>
  <w:num w:numId="9">
    <w:abstractNumId w:val="44"/>
  </w:num>
  <w:num w:numId="10">
    <w:abstractNumId w:val="7"/>
  </w:num>
  <w:num w:numId="11">
    <w:abstractNumId w:val="28"/>
  </w:num>
  <w:num w:numId="12">
    <w:abstractNumId w:val="51"/>
  </w:num>
  <w:num w:numId="13">
    <w:abstractNumId w:val="31"/>
  </w:num>
  <w:num w:numId="14">
    <w:abstractNumId w:val="53"/>
  </w:num>
  <w:num w:numId="1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13"/>
  </w:num>
  <w:num w:numId="18">
    <w:abstractNumId w:val="37"/>
  </w:num>
  <w:num w:numId="19">
    <w:abstractNumId w:val="35"/>
  </w:num>
  <w:num w:numId="20">
    <w:abstractNumId w:val="21"/>
  </w:num>
  <w:num w:numId="21">
    <w:abstractNumId w:val="33"/>
  </w:num>
  <w:num w:numId="22">
    <w:abstractNumId w:val="20"/>
  </w:num>
  <w:num w:numId="23">
    <w:abstractNumId w:val="32"/>
  </w:num>
  <w:num w:numId="2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9"/>
  </w:num>
  <w:num w:numId="27">
    <w:abstractNumId w:val="45"/>
  </w:num>
  <w:num w:numId="28">
    <w:abstractNumId w:val="34"/>
  </w:num>
  <w:num w:numId="29">
    <w:abstractNumId w:val="38"/>
  </w:num>
  <w:num w:numId="30">
    <w:abstractNumId w:val="19"/>
    <w:lvlOverride w:ilvl="0">
      <w:startOverride w:val="1"/>
    </w:lvlOverride>
    <w:lvlOverride w:ilvl="1"/>
    <w:lvlOverride w:ilvl="2"/>
    <w:lvlOverride w:ilvl="3"/>
    <w:lvlOverride w:ilvl="4"/>
    <w:lvlOverride w:ilvl="5"/>
    <w:lvlOverride w:ilvl="6"/>
    <w:lvlOverride w:ilvl="7"/>
    <w:lvlOverride w:ilvl="8"/>
  </w:num>
  <w:num w:numId="31">
    <w:abstractNumId w:val="2"/>
    <w:lvlOverride w:ilvl="0">
      <w:startOverride w:val="1"/>
    </w:lvlOverride>
    <w:lvlOverride w:ilvl="1"/>
    <w:lvlOverride w:ilvl="2"/>
    <w:lvlOverride w:ilvl="3"/>
    <w:lvlOverride w:ilvl="4"/>
    <w:lvlOverride w:ilvl="5"/>
    <w:lvlOverride w:ilvl="6"/>
    <w:lvlOverride w:ilvl="7"/>
    <w:lvlOverride w:ilvl="8"/>
  </w:num>
  <w:num w:numId="32">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0"/>
  </w:num>
  <w:num w:numId="35">
    <w:abstractNumId w:val="29"/>
  </w:num>
  <w:num w:numId="36">
    <w:abstractNumId w:val="3"/>
  </w:num>
  <w:num w:numId="37">
    <w:abstractNumId w:val="14"/>
  </w:num>
  <w:num w:numId="38">
    <w:abstractNumId w:val="9"/>
  </w:num>
  <w:num w:numId="39">
    <w:abstractNumId w:val="30"/>
  </w:num>
  <w:num w:numId="40">
    <w:abstractNumId w:val="41"/>
  </w:num>
  <w:num w:numId="41">
    <w:abstractNumId w:val="24"/>
  </w:num>
  <w:num w:numId="42">
    <w:abstractNumId w:val="11"/>
  </w:num>
  <w:num w:numId="43">
    <w:abstractNumId w:val="26"/>
  </w:num>
  <w:num w:numId="44">
    <w:abstractNumId w:val="54"/>
  </w:num>
  <w:num w:numId="45">
    <w:abstractNumId w:val="12"/>
  </w:num>
  <w:num w:numId="46">
    <w:abstractNumId w:val="4"/>
  </w:num>
  <w:num w:numId="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num>
  <w:num w:numId="49">
    <w:abstractNumId w:val="47"/>
  </w:num>
  <w:num w:numId="50">
    <w:abstractNumId w:val="6"/>
  </w:num>
  <w:num w:numId="51">
    <w:abstractNumId w:val="5"/>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
  </w:num>
  <w:num w:numId="54">
    <w:abstractNumId w:val="43"/>
  </w:num>
  <w:num w:numId="55">
    <w:abstractNumId w:val="18"/>
  </w:num>
  <w:num w:numId="56">
    <w:abstractNumId w:val="56"/>
  </w:num>
  <w:num w:numId="57">
    <w:abstractNumId w:val="8"/>
  </w:num>
  <w:num w:numId="58">
    <w:abstractNumId w:val="4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fr-FR"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o:colormru v:ext="edit" colors="#2e6327,#235f3b,#2cc103,#03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93C"/>
    <w:rsid w:val="0000063C"/>
    <w:rsid w:val="00000969"/>
    <w:rsid w:val="000011F4"/>
    <w:rsid w:val="000034E7"/>
    <w:rsid w:val="00003EAF"/>
    <w:rsid w:val="00004D97"/>
    <w:rsid w:val="00007A8A"/>
    <w:rsid w:val="00011131"/>
    <w:rsid w:val="00014E91"/>
    <w:rsid w:val="00015335"/>
    <w:rsid w:val="000165D7"/>
    <w:rsid w:val="00016B2B"/>
    <w:rsid w:val="00017C0C"/>
    <w:rsid w:val="000235BB"/>
    <w:rsid w:val="00024447"/>
    <w:rsid w:val="0002449A"/>
    <w:rsid w:val="00024FEC"/>
    <w:rsid w:val="000255C9"/>
    <w:rsid w:val="000272E0"/>
    <w:rsid w:val="00027835"/>
    <w:rsid w:val="00030C6D"/>
    <w:rsid w:val="00032950"/>
    <w:rsid w:val="000350F2"/>
    <w:rsid w:val="0003533F"/>
    <w:rsid w:val="000366F9"/>
    <w:rsid w:val="0003795B"/>
    <w:rsid w:val="00040F9A"/>
    <w:rsid w:val="000452CA"/>
    <w:rsid w:val="00045560"/>
    <w:rsid w:val="000458B2"/>
    <w:rsid w:val="00046D1C"/>
    <w:rsid w:val="00051040"/>
    <w:rsid w:val="000522CA"/>
    <w:rsid w:val="0005284E"/>
    <w:rsid w:val="00056CBF"/>
    <w:rsid w:val="00057732"/>
    <w:rsid w:val="00057B8D"/>
    <w:rsid w:val="000640FE"/>
    <w:rsid w:val="00065243"/>
    <w:rsid w:val="00070128"/>
    <w:rsid w:val="000724B4"/>
    <w:rsid w:val="00073C58"/>
    <w:rsid w:val="00074D47"/>
    <w:rsid w:val="00075155"/>
    <w:rsid w:val="00076998"/>
    <w:rsid w:val="00080373"/>
    <w:rsid w:val="0008257E"/>
    <w:rsid w:val="0008635E"/>
    <w:rsid w:val="000870CA"/>
    <w:rsid w:val="00087283"/>
    <w:rsid w:val="000874D8"/>
    <w:rsid w:val="00092528"/>
    <w:rsid w:val="0009253F"/>
    <w:rsid w:val="00093688"/>
    <w:rsid w:val="0009581C"/>
    <w:rsid w:val="0009591F"/>
    <w:rsid w:val="00096D1C"/>
    <w:rsid w:val="000A0ABF"/>
    <w:rsid w:val="000A0BE8"/>
    <w:rsid w:val="000A1477"/>
    <w:rsid w:val="000A3D39"/>
    <w:rsid w:val="000A446C"/>
    <w:rsid w:val="000A6A88"/>
    <w:rsid w:val="000B0727"/>
    <w:rsid w:val="000B0B50"/>
    <w:rsid w:val="000B0CCF"/>
    <w:rsid w:val="000B33AA"/>
    <w:rsid w:val="000B43DF"/>
    <w:rsid w:val="000C0C1C"/>
    <w:rsid w:val="000C0CA3"/>
    <w:rsid w:val="000C5FF9"/>
    <w:rsid w:val="000C6767"/>
    <w:rsid w:val="000C6B91"/>
    <w:rsid w:val="000D1F74"/>
    <w:rsid w:val="000D22A2"/>
    <w:rsid w:val="000D27AB"/>
    <w:rsid w:val="000D2C30"/>
    <w:rsid w:val="000D3A86"/>
    <w:rsid w:val="000D4F2B"/>
    <w:rsid w:val="000D56AE"/>
    <w:rsid w:val="000D756B"/>
    <w:rsid w:val="000D75B3"/>
    <w:rsid w:val="000D76F7"/>
    <w:rsid w:val="000E2A29"/>
    <w:rsid w:val="000E5EA0"/>
    <w:rsid w:val="000E68A8"/>
    <w:rsid w:val="000E6B9E"/>
    <w:rsid w:val="000E6DCC"/>
    <w:rsid w:val="000E7C92"/>
    <w:rsid w:val="000F1527"/>
    <w:rsid w:val="000F3680"/>
    <w:rsid w:val="000F39BA"/>
    <w:rsid w:val="000F4A19"/>
    <w:rsid w:val="000F51DB"/>
    <w:rsid w:val="000F7D7E"/>
    <w:rsid w:val="00100FA5"/>
    <w:rsid w:val="00101AED"/>
    <w:rsid w:val="001029D5"/>
    <w:rsid w:val="00103228"/>
    <w:rsid w:val="001033B9"/>
    <w:rsid w:val="00104A0D"/>
    <w:rsid w:val="00105EB9"/>
    <w:rsid w:val="00107E86"/>
    <w:rsid w:val="001103F4"/>
    <w:rsid w:val="00111587"/>
    <w:rsid w:val="001126F5"/>
    <w:rsid w:val="00114214"/>
    <w:rsid w:val="001172A1"/>
    <w:rsid w:val="00123AD4"/>
    <w:rsid w:val="00123B9B"/>
    <w:rsid w:val="00125F13"/>
    <w:rsid w:val="001274AF"/>
    <w:rsid w:val="00130746"/>
    <w:rsid w:val="0013251B"/>
    <w:rsid w:val="0013282F"/>
    <w:rsid w:val="00133615"/>
    <w:rsid w:val="00133CFF"/>
    <w:rsid w:val="0013429C"/>
    <w:rsid w:val="00136BD0"/>
    <w:rsid w:val="00140488"/>
    <w:rsid w:val="001406CD"/>
    <w:rsid w:val="001409F8"/>
    <w:rsid w:val="00141CFA"/>
    <w:rsid w:val="0014231E"/>
    <w:rsid w:val="00143E2E"/>
    <w:rsid w:val="00145619"/>
    <w:rsid w:val="001463D7"/>
    <w:rsid w:val="0014648D"/>
    <w:rsid w:val="001476DD"/>
    <w:rsid w:val="00150D08"/>
    <w:rsid w:val="001533FC"/>
    <w:rsid w:val="001547B3"/>
    <w:rsid w:val="00155972"/>
    <w:rsid w:val="001561DD"/>
    <w:rsid w:val="001579EE"/>
    <w:rsid w:val="00157C02"/>
    <w:rsid w:val="00157D67"/>
    <w:rsid w:val="00160FEE"/>
    <w:rsid w:val="001627D8"/>
    <w:rsid w:val="00162FC8"/>
    <w:rsid w:val="0016467C"/>
    <w:rsid w:val="001650ED"/>
    <w:rsid w:val="001675DD"/>
    <w:rsid w:val="00167777"/>
    <w:rsid w:val="00167DF7"/>
    <w:rsid w:val="0017104E"/>
    <w:rsid w:val="001713A4"/>
    <w:rsid w:val="001724B0"/>
    <w:rsid w:val="00174CD8"/>
    <w:rsid w:val="0017519A"/>
    <w:rsid w:val="0017581A"/>
    <w:rsid w:val="00175C45"/>
    <w:rsid w:val="00175F8B"/>
    <w:rsid w:val="001769BF"/>
    <w:rsid w:val="00181908"/>
    <w:rsid w:val="00185FBC"/>
    <w:rsid w:val="00186E21"/>
    <w:rsid w:val="00191373"/>
    <w:rsid w:val="00193AB8"/>
    <w:rsid w:val="00193D05"/>
    <w:rsid w:val="00194BE6"/>
    <w:rsid w:val="00194DA7"/>
    <w:rsid w:val="0019650C"/>
    <w:rsid w:val="001A1FBF"/>
    <w:rsid w:val="001A387E"/>
    <w:rsid w:val="001A4BB1"/>
    <w:rsid w:val="001A4BCE"/>
    <w:rsid w:val="001A5988"/>
    <w:rsid w:val="001A765B"/>
    <w:rsid w:val="001A7838"/>
    <w:rsid w:val="001B182C"/>
    <w:rsid w:val="001B19CE"/>
    <w:rsid w:val="001B4F54"/>
    <w:rsid w:val="001B6367"/>
    <w:rsid w:val="001B6AF4"/>
    <w:rsid w:val="001B7809"/>
    <w:rsid w:val="001B7EDC"/>
    <w:rsid w:val="001C0663"/>
    <w:rsid w:val="001C4D88"/>
    <w:rsid w:val="001D16D4"/>
    <w:rsid w:val="001D433E"/>
    <w:rsid w:val="001D4AB0"/>
    <w:rsid w:val="001D5BB6"/>
    <w:rsid w:val="001E260D"/>
    <w:rsid w:val="001E57C7"/>
    <w:rsid w:val="001E5A5A"/>
    <w:rsid w:val="001E5C0D"/>
    <w:rsid w:val="001E62B8"/>
    <w:rsid w:val="001E6791"/>
    <w:rsid w:val="001F0928"/>
    <w:rsid w:val="001F0E95"/>
    <w:rsid w:val="001F273A"/>
    <w:rsid w:val="0020163D"/>
    <w:rsid w:val="002022EB"/>
    <w:rsid w:val="00205325"/>
    <w:rsid w:val="0020549B"/>
    <w:rsid w:val="00210DAD"/>
    <w:rsid w:val="00211374"/>
    <w:rsid w:val="0021194B"/>
    <w:rsid w:val="00212BFC"/>
    <w:rsid w:val="00214555"/>
    <w:rsid w:val="002154CA"/>
    <w:rsid w:val="00217392"/>
    <w:rsid w:val="00217DF8"/>
    <w:rsid w:val="00224A59"/>
    <w:rsid w:val="00225E0C"/>
    <w:rsid w:val="00226643"/>
    <w:rsid w:val="002275CC"/>
    <w:rsid w:val="00227915"/>
    <w:rsid w:val="0023326E"/>
    <w:rsid w:val="00233375"/>
    <w:rsid w:val="002378C5"/>
    <w:rsid w:val="0024003F"/>
    <w:rsid w:val="00240731"/>
    <w:rsid w:val="002407EB"/>
    <w:rsid w:val="00240858"/>
    <w:rsid w:val="00240E10"/>
    <w:rsid w:val="002429D1"/>
    <w:rsid w:val="002429F4"/>
    <w:rsid w:val="002454BF"/>
    <w:rsid w:val="00245D62"/>
    <w:rsid w:val="002503A6"/>
    <w:rsid w:val="00250CE1"/>
    <w:rsid w:val="00251097"/>
    <w:rsid w:val="00251CCF"/>
    <w:rsid w:val="002527C6"/>
    <w:rsid w:val="0025430D"/>
    <w:rsid w:val="00254C3F"/>
    <w:rsid w:val="00255F3B"/>
    <w:rsid w:val="00257A7C"/>
    <w:rsid w:val="002604A9"/>
    <w:rsid w:val="00260B73"/>
    <w:rsid w:val="00260C78"/>
    <w:rsid w:val="00260D55"/>
    <w:rsid w:val="00262F4A"/>
    <w:rsid w:val="00264C0B"/>
    <w:rsid w:val="0026773D"/>
    <w:rsid w:val="0027023E"/>
    <w:rsid w:val="00273BDF"/>
    <w:rsid w:val="002749DE"/>
    <w:rsid w:val="00274C6C"/>
    <w:rsid w:val="00276B69"/>
    <w:rsid w:val="002805B2"/>
    <w:rsid w:val="00282A0F"/>
    <w:rsid w:val="00283E13"/>
    <w:rsid w:val="00284506"/>
    <w:rsid w:val="00290FA8"/>
    <w:rsid w:val="002919E7"/>
    <w:rsid w:val="00291D9F"/>
    <w:rsid w:val="00293EA2"/>
    <w:rsid w:val="00296196"/>
    <w:rsid w:val="002966CB"/>
    <w:rsid w:val="00296BDE"/>
    <w:rsid w:val="00297D55"/>
    <w:rsid w:val="002A0A8B"/>
    <w:rsid w:val="002A1838"/>
    <w:rsid w:val="002A328F"/>
    <w:rsid w:val="002A55FB"/>
    <w:rsid w:val="002A59DE"/>
    <w:rsid w:val="002A645E"/>
    <w:rsid w:val="002A738B"/>
    <w:rsid w:val="002B00C0"/>
    <w:rsid w:val="002B0DA3"/>
    <w:rsid w:val="002B298D"/>
    <w:rsid w:val="002B331E"/>
    <w:rsid w:val="002B3FB5"/>
    <w:rsid w:val="002B44E1"/>
    <w:rsid w:val="002B541F"/>
    <w:rsid w:val="002B5849"/>
    <w:rsid w:val="002B6D36"/>
    <w:rsid w:val="002B7F38"/>
    <w:rsid w:val="002C066D"/>
    <w:rsid w:val="002C0F52"/>
    <w:rsid w:val="002C149B"/>
    <w:rsid w:val="002C209E"/>
    <w:rsid w:val="002C28A1"/>
    <w:rsid w:val="002C6806"/>
    <w:rsid w:val="002D2150"/>
    <w:rsid w:val="002D3299"/>
    <w:rsid w:val="002D694E"/>
    <w:rsid w:val="002D7FA0"/>
    <w:rsid w:val="002E1B25"/>
    <w:rsid w:val="002E58F2"/>
    <w:rsid w:val="002E65FC"/>
    <w:rsid w:val="002E798D"/>
    <w:rsid w:val="002F1C78"/>
    <w:rsid w:val="002F276C"/>
    <w:rsid w:val="002F3807"/>
    <w:rsid w:val="002F3EDE"/>
    <w:rsid w:val="002F6B30"/>
    <w:rsid w:val="002F7D6A"/>
    <w:rsid w:val="00301644"/>
    <w:rsid w:val="003021F6"/>
    <w:rsid w:val="00302456"/>
    <w:rsid w:val="00303120"/>
    <w:rsid w:val="00303493"/>
    <w:rsid w:val="00304F26"/>
    <w:rsid w:val="00306DF2"/>
    <w:rsid w:val="0030765F"/>
    <w:rsid w:val="00312FD8"/>
    <w:rsid w:val="003142A0"/>
    <w:rsid w:val="00315345"/>
    <w:rsid w:val="00316949"/>
    <w:rsid w:val="0031733F"/>
    <w:rsid w:val="00320456"/>
    <w:rsid w:val="003216ED"/>
    <w:rsid w:val="00321FA4"/>
    <w:rsid w:val="00322E61"/>
    <w:rsid w:val="003238B1"/>
    <w:rsid w:val="003241FC"/>
    <w:rsid w:val="00330770"/>
    <w:rsid w:val="00332053"/>
    <w:rsid w:val="0033216E"/>
    <w:rsid w:val="00334090"/>
    <w:rsid w:val="00334FF4"/>
    <w:rsid w:val="00336A29"/>
    <w:rsid w:val="00337E1F"/>
    <w:rsid w:val="003433DA"/>
    <w:rsid w:val="00344DCD"/>
    <w:rsid w:val="00346D24"/>
    <w:rsid w:val="00347518"/>
    <w:rsid w:val="00350201"/>
    <w:rsid w:val="00350DA0"/>
    <w:rsid w:val="00351026"/>
    <w:rsid w:val="00352516"/>
    <w:rsid w:val="00352800"/>
    <w:rsid w:val="0035362E"/>
    <w:rsid w:val="00353C89"/>
    <w:rsid w:val="003616F5"/>
    <w:rsid w:val="0036539A"/>
    <w:rsid w:val="00365EF3"/>
    <w:rsid w:val="003661A9"/>
    <w:rsid w:val="003669C0"/>
    <w:rsid w:val="00367094"/>
    <w:rsid w:val="00370C7F"/>
    <w:rsid w:val="00373E7F"/>
    <w:rsid w:val="003748F4"/>
    <w:rsid w:val="00375000"/>
    <w:rsid w:val="003751AF"/>
    <w:rsid w:val="00375697"/>
    <w:rsid w:val="00377234"/>
    <w:rsid w:val="00377378"/>
    <w:rsid w:val="003839BC"/>
    <w:rsid w:val="003844CC"/>
    <w:rsid w:val="00385679"/>
    <w:rsid w:val="00385EE9"/>
    <w:rsid w:val="00386596"/>
    <w:rsid w:val="00391B20"/>
    <w:rsid w:val="00393A1E"/>
    <w:rsid w:val="00394767"/>
    <w:rsid w:val="00394C53"/>
    <w:rsid w:val="003956E8"/>
    <w:rsid w:val="00395F92"/>
    <w:rsid w:val="00395FC5"/>
    <w:rsid w:val="00397DB7"/>
    <w:rsid w:val="00397F4D"/>
    <w:rsid w:val="003A0A01"/>
    <w:rsid w:val="003A3BFC"/>
    <w:rsid w:val="003A4FA5"/>
    <w:rsid w:val="003A677C"/>
    <w:rsid w:val="003A71E1"/>
    <w:rsid w:val="003A7506"/>
    <w:rsid w:val="003B03BA"/>
    <w:rsid w:val="003B0D28"/>
    <w:rsid w:val="003B1696"/>
    <w:rsid w:val="003B1814"/>
    <w:rsid w:val="003B386D"/>
    <w:rsid w:val="003B3BBA"/>
    <w:rsid w:val="003B4E44"/>
    <w:rsid w:val="003B536F"/>
    <w:rsid w:val="003B6843"/>
    <w:rsid w:val="003B7EF5"/>
    <w:rsid w:val="003C37F2"/>
    <w:rsid w:val="003C3CA4"/>
    <w:rsid w:val="003C79C3"/>
    <w:rsid w:val="003D0B19"/>
    <w:rsid w:val="003D2041"/>
    <w:rsid w:val="003D3191"/>
    <w:rsid w:val="003D3D17"/>
    <w:rsid w:val="003D623D"/>
    <w:rsid w:val="003D6F07"/>
    <w:rsid w:val="003E293C"/>
    <w:rsid w:val="003E29F9"/>
    <w:rsid w:val="003E2EE1"/>
    <w:rsid w:val="003E48A8"/>
    <w:rsid w:val="003E5B9D"/>
    <w:rsid w:val="003F7C0B"/>
    <w:rsid w:val="00400611"/>
    <w:rsid w:val="00402A8E"/>
    <w:rsid w:val="0040363F"/>
    <w:rsid w:val="0040527C"/>
    <w:rsid w:val="004056D5"/>
    <w:rsid w:val="00406021"/>
    <w:rsid w:val="004074F8"/>
    <w:rsid w:val="00410C06"/>
    <w:rsid w:val="004116EC"/>
    <w:rsid w:val="00413359"/>
    <w:rsid w:val="00416AF5"/>
    <w:rsid w:val="00417864"/>
    <w:rsid w:val="00421CE4"/>
    <w:rsid w:val="00422E92"/>
    <w:rsid w:val="00423C70"/>
    <w:rsid w:val="00424C23"/>
    <w:rsid w:val="00424CEE"/>
    <w:rsid w:val="00425726"/>
    <w:rsid w:val="00427316"/>
    <w:rsid w:val="004276A0"/>
    <w:rsid w:val="004305E1"/>
    <w:rsid w:val="00431A22"/>
    <w:rsid w:val="00433EF8"/>
    <w:rsid w:val="004349E8"/>
    <w:rsid w:val="00435805"/>
    <w:rsid w:val="00436853"/>
    <w:rsid w:val="0043693E"/>
    <w:rsid w:val="004404D7"/>
    <w:rsid w:val="00441FC1"/>
    <w:rsid w:val="00442D86"/>
    <w:rsid w:val="00443B01"/>
    <w:rsid w:val="00443CC0"/>
    <w:rsid w:val="00443E5C"/>
    <w:rsid w:val="00444905"/>
    <w:rsid w:val="00445B12"/>
    <w:rsid w:val="00446540"/>
    <w:rsid w:val="00446902"/>
    <w:rsid w:val="0045337C"/>
    <w:rsid w:val="004546A2"/>
    <w:rsid w:val="004557B9"/>
    <w:rsid w:val="00455901"/>
    <w:rsid w:val="00457F5F"/>
    <w:rsid w:val="00460071"/>
    <w:rsid w:val="00461CB9"/>
    <w:rsid w:val="00462573"/>
    <w:rsid w:val="004657D5"/>
    <w:rsid w:val="004702A9"/>
    <w:rsid w:val="0047244C"/>
    <w:rsid w:val="00472ECB"/>
    <w:rsid w:val="0047322F"/>
    <w:rsid w:val="00473290"/>
    <w:rsid w:val="004739B2"/>
    <w:rsid w:val="004747BD"/>
    <w:rsid w:val="00476503"/>
    <w:rsid w:val="00477335"/>
    <w:rsid w:val="00480876"/>
    <w:rsid w:val="00480C5B"/>
    <w:rsid w:val="0048193A"/>
    <w:rsid w:val="004846CF"/>
    <w:rsid w:val="00485062"/>
    <w:rsid w:val="004852EB"/>
    <w:rsid w:val="004861EB"/>
    <w:rsid w:val="0048662B"/>
    <w:rsid w:val="00486A7D"/>
    <w:rsid w:val="004903B4"/>
    <w:rsid w:val="004916ED"/>
    <w:rsid w:val="00491B5A"/>
    <w:rsid w:val="00491CB5"/>
    <w:rsid w:val="00491EA6"/>
    <w:rsid w:val="00492637"/>
    <w:rsid w:val="004951F7"/>
    <w:rsid w:val="00496CD7"/>
    <w:rsid w:val="004A1E11"/>
    <w:rsid w:val="004A1EC3"/>
    <w:rsid w:val="004A321F"/>
    <w:rsid w:val="004A3511"/>
    <w:rsid w:val="004A564E"/>
    <w:rsid w:val="004A7AF2"/>
    <w:rsid w:val="004B3269"/>
    <w:rsid w:val="004B339B"/>
    <w:rsid w:val="004B480F"/>
    <w:rsid w:val="004B6253"/>
    <w:rsid w:val="004B76CB"/>
    <w:rsid w:val="004C02ED"/>
    <w:rsid w:val="004C35B6"/>
    <w:rsid w:val="004C53BA"/>
    <w:rsid w:val="004C5511"/>
    <w:rsid w:val="004C625C"/>
    <w:rsid w:val="004C6A82"/>
    <w:rsid w:val="004C7C77"/>
    <w:rsid w:val="004D0D4A"/>
    <w:rsid w:val="004D0E92"/>
    <w:rsid w:val="004D3284"/>
    <w:rsid w:val="004D4A38"/>
    <w:rsid w:val="004D5BC4"/>
    <w:rsid w:val="004D6A54"/>
    <w:rsid w:val="004D70B8"/>
    <w:rsid w:val="004D7D8B"/>
    <w:rsid w:val="004E08C8"/>
    <w:rsid w:val="004E1670"/>
    <w:rsid w:val="004E4398"/>
    <w:rsid w:val="004E59F2"/>
    <w:rsid w:val="004E5FB0"/>
    <w:rsid w:val="004E7657"/>
    <w:rsid w:val="004E7B62"/>
    <w:rsid w:val="004F1A08"/>
    <w:rsid w:val="004F2AF8"/>
    <w:rsid w:val="004F6012"/>
    <w:rsid w:val="005037F1"/>
    <w:rsid w:val="00504225"/>
    <w:rsid w:val="00506BA2"/>
    <w:rsid w:val="0051180C"/>
    <w:rsid w:val="005139FF"/>
    <w:rsid w:val="00513DDB"/>
    <w:rsid w:val="005142A1"/>
    <w:rsid w:val="00514388"/>
    <w:rsid w:val="00514562"/>
    <w:rsid w:val="00516395"/>
    <w:rsid w:val="00521282"/>
    <w:rsid w:val="005229F8"/>
    <w:rsid w:val="0052630C"/>
    <w:rsid w:val="005272EF"/>
    <w:rsid w:val="00527AD5"/>
    <w:rsid w:val="00527BB5"/>
    <w:rsid w:val="00527CB1"/>
    <w:rsid w:val="0053053A"/>
    <w:rsid w:val="00531068"/>
    <w:rsid w:val="00534825"/>
    <w:rsid w:val="00535984"/>
    <w:rsid w:val="00535BD5"/>
    <w:rsid w:val="00535E04"/>
    <w:rsid w:val="00536F5E"/>
    <w:rsid w:val="005421F1"/>
    <w:rsid w:val="005426B7"/>
    <w:rsid w:val="00542A55"/>
    <w:rsid w:val="0054379A"/>
    <w:rsid w:val="00543CF0"/>
    <w:rsid w:val="00546AD9"/>
    <w:rsid w:val="005473D4"/>
    <w:rsid w:val="005528C3"/>
    <w:rsid w:val="00552F8E"/>
    <w:rsid w:val="00553783"/>
    <w:rsid w:val="005537C4"/>
    <w:rsid w:val="00554728"/>
    <w:rsid w:val="005568A7"/>
    <w:rsid w:val="00561689"/>
    <w:rsid w:val="00563A7E"/>
    <w:rsid w:val="00564016"/>
    <w:rsid w:val="00565574"/>
    <w:rsid w:val="00570962"/>
    <w:rsid w:val="00570F96"/>
    <w:rsid w:val="00572F41"/>
    <w:rsid w:val="005773DB"/>
    <w:rsid w:val="005779C9"/>
    <w:rsid w:val="00581DE7"/>
    <w:rsid w:val="00581EE3"/>
    <w:rsid w:val="00582B51"/>
    <w:rsid w:val="00583470"/>
    <w:rsid w:val="00584213"/>
    <w:rsid w:val="00584842"/>
    <w:rsid w:val="005866DC"/>
    <w:rsid w:val="005869FA"/>
    <w:rsid w:val="00586CED"/>
    <w:rsid w:val="00586DAA"/>
    <w:rsid w:val="005915A3"/>
    <w:rsid w:val="0059172C"/>
    <w:rsid w:val="00592923"/>
    <w:rsid w:val="00592EFE"/>
    <w:rsid w:val="00596077"/>
    <w:rsid w:val="005966A9"/>
    <w:rsid w:val="00596A88"/>
    <w:rsid w:val="005A1645"/>
    <w:rsid w:val="005A20AF"/>
    <w:rsid w:val="005A4142"/>
    <w:rsid w:val="005A50B6"/>
    <w:rsid w:val="005A5B36"/>
    <w:rsid w:val="005A6F4F"/>
    <w:rsid w:val="005A726C"/>
    <w:rsid w:val="005A74A5"/>
    <w:rsid w:val="005A78CC"/>
    <w:rsid w:val="005B0A8D"/>
    <w:rsid w:val="005B3AF2"/>
    <w:rsid w:val="005C1ECE"/>
    <w:rsid w:val="005C2313"/>
    <w:rsid w:val="005C2401"/>
    <w:rsid w:val="005C3BF7"/>
    <w:rsid w:val="005C406E"/>
    <w:rsid w:val="005C47F0"/>
    <w:rsid w:val="005C4B76"/>
    <w:rsid w:val="005C5C78"/>
    <w:rsid w:val="005C5E64"/>
    <w:rsid w:val="005C6EE1"/>
    <w:rsid w:val="005C7320"/>
    <w:rsid w:val="005D2B8F"/>
    <w:rsid w:val="005D7C23"/>
    <w:rsid w:val="005E0FBB"/>
    <w:rsid w:val="005E10E6"/>
    <w:rsid w:val="005E151A"/>
    <w:rsid w:val="005E4C72"/>
    <w:rsid w:val="005E6C50"/>
    <w:rsid w:val="005F07EA"/>
    <w:rsid w:val="005F3FA2"/>
    <w:rsid w:val="005F42C8"/>
    <w:rsid w:val="006000DC"/>
    <w:rsid w:val="0060024C"/>
    <w:rsid w:val="00601664"/>
    <w:rsid w:val="00602F6D"/>
    <w:rsid w:val="006042B5"/>
    <w:rsid w:val="00605ABB"/>
    <w:rsid w:val="00606684"/>
    <w:rsid w:val="0060757E"/>
    <w:rsid w:val="0061276D"/>
    <w:rsid w:val="00612C1E"/>
    <w:rsid w:val="00613EA4"/>
    <w:rsid w:val="00614FF2"/>
    <w:rsid w:val="0061668F"/>
    <w:rsid w:val="0062293D"/>
    <w:rsid w:val="00625700"/>
    <w:rsid w:val="00626389"/>
    <w:rsid w:val="00627077"/>
    <w:rsid w:val="00630B7A"/>
    <w:rsid w:val="006314A6"/>
    <w:rsid w:val="00633214"/>
    <w:rsid w:val="00633414"/>
    <w:rsid w:val="00633D19"/>
    <w:rsid w:val="00633F48"/>
    <w:rsid w:val="00636B55"/>
    <w:rsid w:val="00637D70"/>
    <w:rsid w:val="006432A3"/>
    <w:rsid w:val="00643BBD"/>
    <w:rsid w:val="00643D45"/>
    <w:rsid w:val="00644EDE"/>
    <w:rsid w:val="00646DC4"/>
    <w:rsid w:val="00647AB2"/>
    <w:rsid w:val="0065029F"/>
    <w:rsid w:val="00650F90"/>
    <w:rsid w:val="0065106F"/>
    <w:rsid w:val="0065172C"/>
    <w:rsid w:val="006519B7"/>
    <w:rsid w:val="00651FD6"/>
    <w:rsid w:val="00652819"/>
    <w:rsid w:val="0065372D"/>
    <w:rsid w:val="0065460E"/>
    <w:rsid w:val="006567A3"/>
    <w:rsid w:val="00656917"/>
    <w:rsid w:val="006603B2"/>
    <w:rsid w:val="00660768"/>
    <w:rsid w:val="00662A5E"/>
    <w:rsid w:val="00664852"/>
    <w:rsid w:val="00665729"/>
    <w:rsid w:val="006668CD"/>
    <w:rsid w:val="00666D4E"/>
    <w:rsid w:val="006671D4"/>
    <w:rsid w:val="0066782A"/>
    <w:rsid w:val="00667916"/>
    <w:rsid w:val="00670F58"/>
    <w:rsid w:val="006726B4"/>
    <w:rsid w:val="00672DBF"/>
    <w:rsid w:val="00673CA6"/>
    <w:rsid w:val="0067539F"/>
    <w:rsid w:val="006773FB"/>
    <w:rsid w:val="00677B92"/>
    <w:rsid w:val="00677DB9"/>
    <w:rsid w:val="00680485"/>
    <w:rsid w:val="00680D98"/>
    <w:rsid w:val="006827D4"/>
    <w:rsid w:val="006841E9"/>
    <w:rsid w:val="006843AD"/>
    <w:rsid w:val="00684B8C"/>
    <w:rsid w:val="00684D3C"/>
    <w:rsid w:val="00687004"/>
    <w:rsid w:val="00690BDD"/>
    <w:rsid w:val="00692256"/>
    <w:rsid w:val="00693893"/>
    <w:rsid w:val="00693E47"/>
    <w:rsid w:val="0069487A"/>
    <w:rsid w:val="00694E9C"/>
    <w:rsid w:val="006950DD"/>
    <w:rsid w:val="00695827"/>
    <w:rsid w:val="006A2FAE"/>
    <w:rsid w:val="006A4931"/>
    <w:rsid w:val="006A5341"/>
    <w:rsid w:val="006B096D"/>
    <w:rsid w:val="006B0ACB"/>
    <w:rsid w:val="006B19F1"/>
    <w:rsid w:val="006C0810"/>
    <w:rsid w:val="006C19D5"/>
    <w:rsid w:val="006C2D32"/>
    <w:rsid w:val="006C51BC"/>
    <w:rsid w:val="006C5CA3"/>
    <w:rsid w:val="006C670C"/>
    <w:rsid w:val="006C6785"/>
    <w:rsid w:val="006C6C88"/>
    <w:rsid w:val="006D598E"/>
    <w:rsid w:val="006D61A7"/>
    <w:rsid w:val="006D78B1"/>
    <w:rsid w:val="006E2657"/>
    <w:rsid w:val="006E316C"/>
    <w:rsid w:val="006E376C"/>
    <w:rsid w:val="006E546B"/>
    <w:rsid w:val="006F048B"/>
    <w:rsid w:val="006F32E7"/>
    <w:rsid w:val="006F67A1"/>
    <w:rsid w:val="006F766E"/>
    <w:rsid w:val="006F7A33"/>
    <w:rsid w:val="0070204F"/>
    <w:rsid w:val="00702614"/>
    <w:rsid w:val="00702634"/>
    <w:rsid w:val="00702F08"/>
    <w:rsid w:val="00705A8C"/>
    <w:rsid w:val="00707691"/>
    <w:rsid w:val="00713614"/>
    <w:rsid w:val="0071668A"/>
    <w:rsid w:val="007208A2"/>
    <w:rsid w:val="00720A25"/>
    <w:rsid w:val="00721636"/>
    <w:rsid w:val="00722A9A"/>
    <w:rsid w:val="00727B4E"/>
    <w:rsid w:val="00730F54"/>
    <w:rsid w:val="00733279"/>
    <w:rsid w:val="00734B64"/>
    <w:rsid w:val="00743CCD"/>
    <w:rsid w:val="00751971"/>
    <w:rsid w:val="00752077"/>
    <w:rsid w:val="00752877"/>
    <w:rsid w:val="00752EEF"/>
    <w:rsid w:val="007577EC"/>
    <w:rsid w:val="00760401"/>
    <w:rsid w:val="007616A6"/>
    <w:rsid w:val="00761A7B"/>
    <w:rsid w:val="00764249"/>
    <w:rsid w:val="007663A5"/>
    <w:rsid w:val="0076716D"/>
    <w:rsid w:val="007717C9"/>
    <w:rsid w:val="00773744"/>
    <w:rsid w:val="007741E9"/>
    <w:rsid w:val="00775725"/>
    <w:rsid w:val="007759ED"/>
    <w:rsid w:val="00776C9F"/>
    <w:rsid w:val="00777A7D"/>
    <w:rsid w:val="00780B9A"/>
    <w:rsid w:val="00780CDF"/>
    <w:rsid w:val="0078145F"/>
    <w:rsid w:val="007816F1"/>
    <w:rsid w:val="00781A35"/>
    <w:rsid w:val="00783F1E"/>
    <w:rsid w:val="00784C4D"/>
    <w:rsid w:val="007860CF"/>
    <w:rsid w:val="00787280"/>
    <w:rsid w:val="00787377"/>
    <w:rsid w:val="0079187C"/>
    <w:rsid w:val="00794107"/>
    <w:rsid w:val="00795F22"/>
    <w:rsid w:val="00796B61"/>
    <w:rsid w:val="00796C5B"/>
    <w:rsid w:val="007978B7"/>
    <w:rsid w:val="007A090A"/>
    <w:rsid w:val="007A37E3"/>
    <w:rsid w:val="007A7C18"/>
    <w:rsid w:val="007B32F8"/>
    <w:rsid w:val="007B4B69"/>
    <w:rsid w:val="007B550D"/>
    <w:rsid w:val="007B59B0"/>
    <w:rsid w:val="007B59FA"/>
    <w:rsid w:val="007B77FD"/>
    <w:rsid w:val="007C2DE0"/>
    <w:rsid w:val="007C3FAD"/>
    <w:rsid w:val="007C4D42"/>
    <w:rsid w:val="007C529A"/>
    <w:rsid w:val="007C706B"/>
    <w:rsid w:val="007D0958"/>
    <w:rsid w:val="007D2FCA"/>
    <w:rsid w:val="007D3763"/>
    <w:rsid w:val="007D3B71"/>
    <w:rsid w:val="007D6978"/>
    <w:rsid w:val="007E16B3"/>
    <w:rsid w:val="007E1EB0"/>
    <w:rsid w:val="007E3AD0"/>
    <w:rsid w:val="007E4102"/>
    <w:rsid w:val="007E5093"/>
    <w:rsid w:val="007E7994"/>
    <w:rsid w:val="007F1BA9"/>
    <w:rsid w:val="007F1BF3"/>
    <w:rsid w:val="007F20BE"/>
    <w:rsid w:val="007F21A8"/>
    <w:rsid w:val="007F2F52"/>
    <w:rsid w:val="007F4BC3"/>
    <w:rsid w:val="00801076"/>
    <w:rsid w:val="008011BE"/>
    <w:rsid w:val="008016AF"/>
    <w:rsid w:val="008020B6"/>
    <w:rsid w:val="00803804"/>
    <w:rsid w:val="00804CFF"/>
    <w:rsid w:val="00807A1A"/>
    <w:rsid w:val="00810A52"/>
    <w:rsid w:val="00811A4A"/>
    <w:rsid w:val="00811D4E"/>
    <w:rsid w:val="008123C9"/>
    <w:rsid w:val="0081278F"/>
    <w:rsid w:val="0081341A"/>
    <w:rsid w:val="0081444F"/>
    <w:rsid w:val="0081488D"/>
    <w:rsid w:val="00817689"/>
    <w:rsid w:val="00817AFC"/>
    <w:rsid w:val="00817EC4"/>
    <w:rsid w:val="00817F05"/>
    <w:rsid w:val="00820E87"/>
    <w:rsid w:val="00820F08"/>
    <w:rsid w:val="00821584"/>
    <w:rsid w:val="00823EE8"/>
    <w:rsid w:val="0082407A"/>
    <w:rsid w:val="00825C79"/>
    <w:rsid w:val="008335AB"/>
    <w:rsid w:val="00833E43"/>
    <w:rsid w:val="008364CA"/>
    <w:rsid w:val="00840F04"/>
    <w:rsid w:val="00840FC4"/>
    <w:rsid w:val="00841D01"/>
    <w:rsid w:val="00843661"/>
    <w:rsid w:val="00845707"/>
    <w:rsid w:val="00845B89"/>
    <w:rsid w:val="00850A67"/>
    <w:rsid w:val="008526FB"/>
    <w:rsid w:val="00852958"/>
    <w:rsid w:val="00853E52"/>
    <w:rsid w:val="00854349"/>
    <w:rsid w:val="00855E67"/>
    <w:rsid w:val="00855EAF"/>
    <w:rsid w:val="00857546"/>
    <w:rsid w:val="00861127"/>
    <w:rsid w:val="00861152"/>
    <w:rsid w:val="00862022"/>
    <w:rsid w:val="008624C2"/>
    <w:rsid w:val="008638CF"/>
    <w:rsid w:val="00865289"/>
    <w:rsid w:val="00865A4E"/>
    <w:rsid w:val="0086724D"/>
    <w:rsid w:val="00870BB3"/>
    <w:rsid w:val="00873D0A"/>
    <w:rsid w:val="00874F82"/>
    <w:rsid w:val="00876591"/>
    <w:rsid w:val="00880996"/>
    <w:rsid w:val="00880D92"/>
    <w:rsid w:val="008814DF"/>
    <w:rsid w:val="00881982"/>
    <w:rsid w:val="00882F7B"/>
    <w:rsid w:val="008836D0"/>
    <w:rsid w:val="0088469D"/>
    <w:rsid w:val="00885506"/>
    <w:rsid w:val="008858FB"/>
    <w:rsid w:val="00886096"/>
    <w:rsid w:val="008867FB"/>
    <w:rsid w:val="00887FC6"/>
    <w:rsid w:val="008904B0"/>
    <w:rsid w:val="0089063B"/>
    <w:rsid w:val="00890937"/>
    <w:rsid w:val="00891E67"/>
    <w:rsid w:val="00894063"/>
    <w:rsid w:val="0089599D"/>
    <w:rsid w:val="00895FF1"/>
    <w:rsid w:val="008961AD"/>
    <w:rsid w:val="00897D1C"/>
    <w:rsid w:val="008A209A"/>
    <w:rsid w:val="008A2BAE"/>
    <w:rsid w:val="008A5F74"/>
    <w:rsid w:val="008A5FB9"/>
    <w:rsid w:val="008A7F33"/>
    <w:rsid w:val="008B00A6"/>
    <w:rsid w:val="008B1692"/>
    <w:rsid w:val="008B4A08"/>
    <w:rsid w:val="008B7451"/>
    <w:rsid w:val="008B76F9"/>
    <w:rsid w:val="008C1023"/>
    <w:rsid w:val="008C19F2"/>
    <w:rsid w:val="008C23AF"/>
    <w:rsid w:val="008C5119"/>
    <w:rsid w:val="008D0898"/>
    <w:rsid w:val="008D1AAA"/>
    <w:rsid w:val="008D225C"/>
    <w:rsid w:val="008D38DE"/>
    <w:rsid w:val="008D3CA7"/>
    <w:rsid w:val="008D52FF"/>
    <w:rsid w:val="008D55A8"/>
    <w:rsid w:val="008D72F6"/>
    <w:rsid w:val="008D7346"/>
    <w:rsid w:val="008E398E"/>
    <w:rsid w:val="008E601A"/>
    <w:rsid w:val="008E700D"/>
    <w:rsid w:val="008F01D2"/>
    <w:rsid w:val="008F0D45"/>
    <w:rsid w:val="008F0F28"/>
    <w:rsid w:val="008F18D7"/>
    <w:rsid w:val="008F274B"/>
    <w:rsid w:val="008F4573"/>
    <w:rsid w:val="008F46A6"/>
    <w:rsid w:val="008F4D4E"/>
    <w:rsid w:val="008F5DFE"/>
    <w:rsid w:val="008F784D"/>
    <w:rsid w:val="00900F23"/>
    <w:rsid w:val="009038BB"/>
    <w:rsid w:val="0090423E"/>
    <w:rsid w:val="00904548"/>
    <w:rsid w:val="00905149"/>
    <w:rsid w:val="00910353"/>
    <w:rsid w:val="00910504"/>
    <w:rsid w:val="009132FD"/>
    <w:rsid w:val="0091564D"/>
    <w:rsid w:val="00915C25"/>
    <w:rsid w:val="00916A4D"/>
    <w:rsid w:val="0091711E"/>
    <w:rsid w:val="00922131"/>
    <w:rsid w:val="009222A8"/>
    <w:rsid w:val="009233B7"/>
    <w:rsid w:val="00930422"/>
    <w:rsid w:val="009309C7"/>
    <w:rsid w:val="00931141"/>
    <w:rsid w:val="009343C6"/>
    <w:rsid w:val="00936898"/>
    <w:rsid w:val="0093745E"/>
    <w:rsid w:val="00940A02"/>
    <w:rsid w:val="00940AAC"/>
    <w:rsid w:val="009459FF"/>
    <w:rsid w:val="00945F30"/>
    <w:rsid w:val="00946759"/>
    <w:rsid w:val="0094746F"/>
    <w:rsid w:val="00947D1D"/>
    <w:rsid w:val="00951CF7"/>
    <w:rsid w:val="009542B8"/>
    <w:rsid w:val="009544D2"/>
    <w:rsid w:val="00954E55"/>
    <w:rsid w:val="00955537"/>
    <w:rsid w:val="0095591E"/>
    <w:rsid w:val="009630E0"/>
    <w:rsid w:val="0096396F"/>
    <w:rsid w:val="00966F25"/>
    <w:rsid w:val="00967629"/>
    <w:rsid w:val="0097130C"/>
    <w:rsid w:val="00971DAD"/>
    <w:rsid w:val="009740AF"/>
    <w:rsid w:val="009751DF"/>
    <w:rsid w:val="00975F94"/>
    <w:rsid w:val="00980913"/>
    <w:rsid w:val="009809A9"/>
    <w:rsid w:val="00983E80"/>
    <w:rsid w:val="00984E12"/>
    <w:rsid w:val="00990184"/>
    <w:rsid w:val="009918C5"/>
    <w:rsid w:val="0099273C"/>
    <w:rsid w:val="0099294E"/>
    <w:rsid w:val="009950FE"/>
    <w:rsid w:val="009960E2"/>
    <w:rsid w:val="009970B4"/>
    <w:rsid w:val="009A085A"/>
    <w:rsid w:val="009A09CB"/>
    <w:rsid w:val="009A24E1"/>
    <w:rsid w:val="009A33BA"/>
    <w:rsid w:val="009A50CB"/>
    <w:rsid w:val="009A6E02"/>
    <w:rsid w:val="009B21D5"/>
    <w:rsid w:val="009B2B63"/>
    <w:rsid w:val="009B2D0A"/>
    <w:rsid w:val="009B41B3"/>
    <w:rsid w:val="009B494F"/>
    <w:rsid w:val="009C4381"/>
    <w:rsid w:val="009C4859"/>
    <w:rsid w:val="009C4F24"/>
    <w:rsid w:val="009C76D4"/>
    <w:rsid w:val="009C7F30"/>
    <w:rsid w:val="009C7F72"/>
    <w:rsid w:val="009D0F48"/>
    <w:rsid w:val="009D142B"/>
    <w:rsid w:val="009D2359"/>
    <w:rsid w:val="009D2882"/>
    <w:rsid w:val="009D36A6"/>
    <w:rsid w:val="009D473A"/>
    <w:rsid w:val="009D4876"/>
    <w:rsid w:val="009D4ED2"/>
    <w:rsid w:val="009E00A3"/>
    <w:rsid w:val="009E04D2"/>
    <w:rsid w:val="009E0BD6"/>
    <w:rsid w:val="009E3BB5"/>
    <w:rsid w:val="009E4043"/>
    <w:rsid w:val="009E4867"/>
    <w:rsid w:val="009E6B43"/>
    <w:rsid w:val="009E72A9"/>
    <w:rsid w:val="009E7967"/>
    <w:rsid w:val="009F014B"/>
    <w:rsid w:val="009F1166"/>
    <w:rsid w:val="009F2089"/>
    <w:rsid w:val="009F3494"/>
    <w:rsid w:val="009F4A8D"/>
    <w:rsid w:val="009F57B6"/>
    <w:rsid w:val="009F7406"/>
    <w:rsid w:val="00A00D18"/>
    <w:rsid w:val="00A0130D"/>
    <w:rsid w:val="00A0292E"/>
    <w:rsid w:val="00A036D9"/>
    <w:rsid w:val="00A03EE6"/>
    <w:rsid w:val="00A04191"/>
    <w:rsid w:val="00A07D93"/>
    <w:rsid w:val="00A118FB"/>
    <w:rsid w:val="00A12005"/>
    <w:rsid w:val="00A14491"/>
    <w:rsid w:val="00A147A4"/>
    <w:rsid w:val="00A15970"/>
    <w:rsid w:val="00A205D9"/>
    <w:rsid w:val="00A22F58"/>
    <w:rsid w:val="00A23202"/>
    <w:rsid w:val="00A234B8"/>
    <w:rsid w:val="00A24185"/>
    <w:rsid w:val="00A25F38"/>
    <w:rsid w:val="00A2651E"/>
    <w:rsid w:val="00A323BD"/>
    <w:rsid w:val="00A334D8"/>
    <w:rsid w:val="00A340EC"/>
    <w:rsid w:val="00A345F3"/>
    <w:rsid w:val="00A35029"/>
    <w:rsid w:val="00A41CE0"/>
    <w:rsid w:val="00A466C4"/>
    <w:rsid w:val="00A4681F"/>
    <w:rsid w:val="00A52578"/>
    <w:rsid w:val="00A53ABA"/>
    <w:rsid w:val="00A5445D"/>
    <w:rsid w:val="00A54C31"/>
    <w:rsid w:val="00A552D9"/>
    <w:rsid w:val="00A55A4A"/>
    <w:rsid w:val="00A57E84"/>
    <w:rsid w:val="00A60605"/>
    <w:rsid w:val="00A60A32"/>
    <w:rsid w:val="00A6255D"/>
    <w:rsid w:val="00A657FF"/>
    <w:rsid w:val="00A67F1C"/>
    <w:rsid w:val="00A74809"/>
    <w:rsid w:val="00A75826"/>
    <w:rsid w:val="00A7605F"/>
    <w:rsid w:val="00A77342"/>
    <w:rsid w:val="00A77CB4"/>
    <w:rsid w:val="00A804A8"/>
    <w:rsid w:val="00A82798"/>
    <w:rsid w:val="00A83FA2"/>
    <w:rsid w:val="00A84481"/>
    <w:rsid w:val="00A854FD"/>
    <w:rsid w:val="00A855CB"/>
    <w:rsid w:val="00A85B8B"/>
    <w:rsid w:val="00A861E0"/>
    <w:rsid w:val="00A87447"/>
    <w:rsid w:val="00A87EE0"/>
    <w:rsid w:val="00A87FDE"/>
    <w:rsid w:val="00A924A8"/>
    <w:rsid w:val="00A927FA"/>
    <w:rsid w:val="00A931A2"/>
    <w:rsid w:val="00A953A9"/>
    <w:rsid w:val="00A96E77"/>
    <w:rsid w:val="00A977E2"/>
    <w:rsid w:val="00AA0769"/>
    <w:rsid w:val="00AA0C5E"/>
    <w:rsid w:val="00AA39B3"/>
    <w:rsid w:val="00AA3D6B"/>
    <w:rsid w:val="00AA5403"/>
    <w:rsid w:val="00AA5543"/>
    <w:rsid w:val="00AB2961"/>
    <w:rsid w:val="00AC1389"/>
    <w:rsid w:val="00AC7BD3"/>
    <w:rsid w:val="00AD012B"/>
    <w:rsid w:val="00AD15D1"/>
    <w:rsid w:val="00AD1C51"/>
    <w:rsid w:val="00AD1C53"/>
    <w:rsid w:val="00AD2E55"/>
    <w:rsid w:val="00AD336F"/>
    <w:rsid w:val="00AD39E4"/>
    <w:rsid w:val="00AD7CAE"/>
    <w:rsid w:val="00AE0387"/>
    <w:rsid w:val="00AE20D0"/>
    <w:rsid w:val="00AE4F63"/>
    <w:rsid w:val="00AE5716"/>
    <w:rsid w:val="00AE595B"/>
    <w:rsid w:val="00AE5C0B"/>
    <w:rsid w:val="00AF02AE"/>
    <w:rsid w:val="00AF075F"/>
    <w:rsid w:val="00AF1DCF"/>
    <w:rsid w:val="00AF1EFA"/>
    <w:rsid w:val="00AF696C"/>
    <w:rsid w:val="00AF723C"/>
    <w:rsid w:val="00AF799B"/>
    <w:rsid w:val="00B01343"/>
    <w:rsid w:val="00B03D7B"/>
    <w:rsid w:val="00B043CE"/>
    <w:rsid w:val="00B04C95"/>
    <w:rsid w:val="00B07736"/>
    <w:rsid w:val="00B10281"/>
    <w:rsid w:val="00B11804"/>
    <w:rsid w:val="00B122E3"/>
    <w:rsid w:val="00B126AF"/>
    <w:rsid w:val="00B152E7"/>
    <w:rsid w:val="00B15B3F"/>
    <w:rsid w:val="00B17E4B"/>
    <w:rsid w:val="00B224C3"/>
    <w:rsid w:val="00B2257A"/>
    <w:rsid w:val="00B24A04"/>
    <w:rsid w:val="00B30EC7"/>
    <w:rsid w:val="00B313D3"/>
    <w:rsid w:val="00B327A0"/>
    <w:rsid w:val="00B3325B"/>
    <w:rsid w:val="00B3736D"/>
    <w:rsid w:val="00B42AF3"/>
    <w:rsid w:val="00B42B52"/>
    <w:rsid w:val="00B432C6"/>
    <w:rsid w:val="00B43C9D"/>
    <w:rsid w:val="00B4444D"/>
    <w:rsid w:val="00B45261"/>
    <w:rsid w:val="00B46CD8"/>
    <w:rsid w:val="00B47108"/>
    <w:rsid w:val="00B47DED"/>
    <w:rsid w:val="00B47F9A"/>
    <w:rsid w:val="00B501EC"/>
    <w:rsid w:val="00B5044C"/>
    <w:rsid w:val="00B52A18"/>
    <w:rsid w:val="00B54E4A"/>
    <w:rsid w:val="00B55137"/>
    <w:rsid w:val="00B55992"/>
    <w:rsid w:val="00B5670F"/>
    <w:rsid w:val="00B60BD0"/>
    <w:rsid w:val="00B614FC"/>
    <w:rsid w:val="00B63521"/>
    <w:rsid w:val="00B64411"/>
    <w:rsid w:val="00B64476"/>
    <w:rsid w:val="00B648B2"/>
    <w:rsid w:val="00B65551"/>
    <w:rsid w:val="00B66133"/>
    <w:rsid w:val="00B66670"/>
    <w:rsid w:val="00B66F06"/>
    <w:rsid w:val="00B70A87"/>
    <w:rsid w:val="00B72B46"/>
    <w:rsid w:val="00B76A54"/>
    <w:rsid w:val="00B82A51"/>
    <w:rsid w:val="00B83743"/>
    <w:rsid w:val="00B83AF3"/>
    <w:rsid w:val="00B8580B"/>
    <w:rsid w:val="00B86495"/>
    <w:rsid w:val="00B95359"/>
    <w:rsid w:val="00B957A4"/>
    <w:rsid w:val="00B96835"/>
    <w:rsid w:val="00B97178"/>
    <w:rsid w:val="00BA00C3"/>
    <w:rsid w:val="00BA2180"/>
    <w:rsid w:val="00BA2A17"/>
    <w:rsid w:val="00BA6075"/>
    <w:rsid w:val="00BB0ED8"/>
    <w:rsid w:val="00BB126F"/>
    <w:rsid w:val="00BB453B"/>
    <w:rsid w:val="00BB5743"/>
    <w:rsid w:val="00BB62A6"/>
    <w:rsid w:val="00BC2D8A"/>
    <w:rsid w:val="00BC33C8"/>
    <w:rsid w:val="00BC5179"/>
    <w:rsid w:val="00BC6BDB"/>
    <w:rsid w:val="00BD0227"/>
    <w:rsid w:val="00BD047B"/>
    <w:rsid w:val="00BD1C40"/>
    <w:rsid w:val="00BE0B50"/>
    <w:rsid w:val="00BE0D0F"/>
    <w:rsid w:val="00BE35C7"/>
    <w:rsid w:val="00BE4987"/>
    <w:rsid w:val="00BE67D7"/>
    <w:rsid w:val="00BF11B4"/>
    <w:rsid w:val="00BF2122"/>
    <w:rsid w:val="00BF2740"/>
    <w:rsid w:val="00BF2FFD"/>
    <w:rsid w:val="00BF4F97"/>
    <w:rsid w:val="00BF4F9B"/>
    <w:rsid w:val="00C00A50"/>
    <w:rsid w:val="00C02802"/>
    <w:rsid w:val="00C039AD"/>
    <w:rsid w:val="00C03B5C"/>
    <w:rsid w:val="00C06830"/>
    <w:rsid w:val="00C06C5B"/>
    <w:rsid w:val="00C06C8D"/>
    <w:rsid w:val="00C06F79"/>
    <w:rsid w:val="00C1058E"/>
    <w:rsid w:val="00C11FB2"/>
    <w:rsid w:val="00C12963"/>
    <w:rsid w:val="00C137B1"/>
    <w:rsid w:val="00C15713"/>
    <w:rsid w:val="00C16B3F"/>
    <w:rsid w:val="00C20C86"/>
    <w:rsid w:val="00C21184"/>
    <w:rsid w:val="00C235B3"/>
    <w:rsid w:val="00C23942"/>
    <w:rsid w:val="00C24FE9"/>
    <w:rsid w:val="00C25F82"/>
    <w:rsid w:val="00C263CA"/>
    <w:rsid w:val="00C26BF2"/>
    <w:rsid w:val="00C27297"/>
    <w:rsid w:val="00C27443"/>
    <w:rsid w:val="00C276BD"/>
    <w:rsid w:val="00C30E37"/>
    <w:rsid w:val="00C314B2"/>
    <w:rsid w:val="00C31506"/>
    <w:rsid w:val="00C32C7E"/>
    <w:rsid w:val="00C34A56"/>
    <w:rsid w:val="00C34AED"/>
    <w:rsid w:val="00C401B7"/>
    <w:rsid w:val="00C410C8"/>
    <w:rsid w:val="00C42219"/>
    <w:rsid w:val="00C430A8"/>
    <w:rsid w:val="00C440AE"/>
    <w:rsid w:val="00C46212"/>
    <w:rsid w:val="00C52681"/>
    <w:rsid w:val="00C54848"/>
    <w:rsid w:val="00C5546A"/>
    <w:rsid w:val="00C5656E"/>
    <w:rsid w:val="00C5679E"/>
    <w:rsid w:val="00C601C0"/>
    <w:rsid w:val="00C604BB"/>
    <w:rsid w:val="00C643F6"/>
    <w:rsid w:val="00C64683"/>
    <w:rsid w:val="00C64F9C"/>
    <w:rsid w:val="00C66663"/>
    <w:rsid w:val="00C6732A"/>
    <w:rsid w:val="00C67729"/>
    <w:rsid w:val="00C716E2"/>
    <w:rsid w:val="00C741C7"/>
    <w:rsid w:val="00C752A0"/>
    <w:rsid w:val="00C75787"/>
    <w:rsid w:val="00C84693"/>
    <w:rsid w:val="00C864E1"/>
    <w:rsid w:val="00C86C21"/>
    <w:rsid w:val="00C86CB6"/>
    <w:rsid w:val="00C906F2"/>
    <w:rsid w:val="00C90900"/>
    <w:rsid w:val="00C90ECC"/>
    <w:rsid w:val="00C92A84"/>
    <w:rsid w:val="00C96005"/>
    <w:rsid w:val="00C96C9A"/>
    <w:rsid w:val="00C97D9F"/>
    <w:rsid w:val="00CA0B07"/>
    <w:rsid w:val="00CA3525"/>
    <w:rsid w:val="00CA464E"/>
    <w:rsid w:val="00CA5566"/>
    <w:rsid w:val="00CA5952"/>
    <w:rsid w:val="00CA5ACB"/>
    <w:rsid w:val="00CA72B0"/>
    <w:rsid w:val="00CB02FB"/>
    <w:rsid w:val="00CB14F4"/>
    <w:rsid w:val="00CB3DF6"/>
    <w:rsid w:val="00CC12B0"/>
    <w:rsid w:val="00CC1F9F"/>
    <w:rsid w:val="00CC21BD"/>
    <w:rsid w:val="00CC2DB1"/>
    <w:rsid w:val="00CC6052"/>
    <w:rsid w:val="00CC7B97"/>
    <w:rsid w:val="00CD03E8"/>
    <w:rsid w:val="00CD13DF"/>
    <w:rsid w:val="00CD3CDB"/>
    <w:rsid w:val="00CD4395"/>
    <w:rsid w:val="00CD5154"/>
    <w:rsid w:val="00CD70E3"/>
    <w:rsid w:val="00CE1F1D"/>
    <w:rsid w:val="00CE4589"/>
    <w:rsid w:val="00CE4648"/>
    <w:rsid w:val="00CE50E5"/>
    <w:rsid w:val="00CE5BE4"/>
    <w:rsid w:val="00CE5ECA"/>
    <w:rsid w:val="00CE760B"/>
    <w:rsid w:val="00CE7BB2"/>
    <w:rsid w:val="00CF0CAF"/>
    <w:rsid w:val="00CF1625"/>
    <w:rsid w:val="00CF19D2"/>
    <w:rsid w:val="00CF1EB9"/>
    <w:rsid w:val="00CF2CC8"/>
    <w:rsid w:val="00CF5291"/>
    <w:rsid w:val="00CF6655"/>
    <w:rsid w:val="00D00CE0"/>
    <w:rsid w:val="00D016AD"/>
    <w:rsid w:val="00D01F2B"/>
    <w:rsid w:val="00D032BE"/>
    <w:rsid w:val="00D0509C"/>
    <w:rsid w:val="00D06C5E"/>
    <w:rsid w:val="00D07B1A"/>
    <w:rsid w:val="00D102B4"/>
    <w:rsid w:val="00D11B3D"/>
    <w:rsid w:val="00D160B0"/>
    <w:rsid w:val="00D17C84"/>
    <w:rsid w:val="00D209FC"/>
    <w:rsid w:val="00D20B93"/>
    <w:rsid w:val="00D21E0B"/>
    <w:rsid w:val="00D21E83"/>
    <w:rsid w:val="00D25A43"/>
    <w:rsid w:val="00D25EFF"/>
    <w:rsid w:val="00D30E60"/>
    <w:rsid w:val="00D316A2"/>
    <w:rsid w:val="00D345F5"/>
    <w:rsid w:val="00D36AB6"/>
    <w:rsid w:val="00D4361A"/>
    <w:rsid w:val="00D45703"/>
    <w:rsid w:val="00D45DA3"/>
    <w:rsid w:val="00D45FD9"/>
    <w:rsid w:val="00D4628E"/>
    <w:rsid w:val="00D474E6"/>
    <w:rsid w:val="00D52D37"/>
    <w:rsid w:val="00D5389B"/>
    <w:rsid w:val="00D53C36"/>
    <w:rsid w:val="00D54695"/>
    <w:rsid w:val="00D56684"/>
    <w:rsid w:val="00D5686A"/>
    <w:rsid w:val="00D617EE"/>
    <w:rsid w:val="00D62C9F"/>
    <w:rsid w:val="00D63307"/>
    <w:rsid w:val="00D637D0"/>
    <w:rsid w:val="00D64981"/>
    <w:rsid w:val="00D64FBB"/>
    <w:rsid w:val="00D65E13"/>
    <w:rsid w:val="00D66711"/>
    <w:rsid w:val="00D6789A"/>
    <w:rsid w:val="00D74315"/>
    <w:rsid w:val="00D750FD"/>
    <w:rsid w:val="00D75763"/>
    <w:rsid w:val="00D75778"/>
    <w:rsid w:val="00D7637F"/>
    <w:rsid w:val="00D766F1"/>
    <w:rsid w:val="00D76AD8"/>
    <w:rsid w:val="00D76CC7"/>
    <w:rsid w:val="00D770AD"/>
    <w:rsid w:val="00D816C7"/>
    <w:rsid w:val="00D81C27"/>
    <w:rsid w:val="00D837EB"/>
    <w:rsid w:val="00D83DAB"/>
    <w:rsid w:val="00D853D6"/>
    <w:rsid w:val="00D86AEE"/>
    <w:rsid w:val="00D90BB3"/>
    <w:rsid w:val="00D9158F"/>
    <w:rsid w:val="00D91BB2"/>
    <w:rsid w:val="00D92C5F"/>
    <w:rsid w:val="00D93938"/>
    <w:rsid w:val="00D93E34"/>
    <w:rsid w:val="00D9472B"/>
    <w:rsid w:val="00D94DA4"/>
    <w:rsid w:val="00D9735E"/>
    <w:rsid w:val="00DA01D7"/>
    <w:rsid w:val="00DA173B"/>
    <w:rsid w:val="00DA30B4"/>
    <w:rsid w:val="00DA3C13"/>
    <w:rsid w:val="00DA6BA5"/>
    <w:rsid w:val="00DA7604"/>
    <w:rsid w:val="00DB05AC"/>
    <w:rsid w:val="00DB1874"/>
    <w:rsid w:val="00DB3675"/>
    <w:rsid w:val="00DB6976"/>
    <w:rsid w:val="00DB7209"/>
    <w:rsid w:val="00DC489F"/>
    <w:rsid w:val="00DC5735"/>
    <w:rsid w:val="00DC6413"/>
    <w:rsid w:val="00DC7FC4"/>
    <w:rsid w:val="00DD6FB8"/>
    <w:rsid w:val="00DE0D81"/>
    <w:rsid w:val="00DE5C8F"/>
    <w:rsid w:val="00DE66E7"/>
    <w:rsid w:val="00DE79C9"/>
    <w:rsid w:val="00DF0DAA"/>
    <w:rsid w:val="00DF390E"/>
    <w:rsid w:val="00DF5960"/>
    <w:rsid w:val="00DF5E38"/>
    <w:rsid w:val="00DF681F"/>
    <w:rsid w:val="00DF690B"/>
    <w:rsid w:val="00DF6C5D"/>
    <w:rsid w:val="00E006F2"/>
    <w:rsid w:val="00E044E9"/>
    <w:rsid w:val="00E04DEC"/>
    <w:rsid w:val="00E05330"/>
    <w:rsid w:val="00E05481"/>
    <w:rsid w:val="00E07103"/>
    <w:rsid w:val="00E07AE9"/>
    <w:rsid w:val="00E13300"/>
    <w:rsid w:val="00E21948"/>
    <w:rsid w:val="00E23061"/>
    <w:rsid w:val="00E25925"/>
    <w:rsid w:val="00E26A3A"/>
    <w:rsid w:val="00E26F4A"/>
    <w:rsid w:val="00E3078E"/>
    <w:rsid w:val="00E3101E"/>
    <w:rsid w:val="00E325D6"/>
    <w:rsid w:val="00E3356D"/>
    <w:rsid w:val="00E337A9"/>
    <w:rsid w:val="00E34FED"/>
    <w:rsid w:val="00E3611D"/>
    <w:rsid w:val="00E3612B"/>
    <w:rsid w:val="00E37D71"/>
    <w:rsid w:val="00E43C5D"/>
    <w:rsid w:val="00E45F31"/>
    <w:rsid w:val="00E4693F"/>
    <w:rsid w:val="00E46AAA"/>
    <w:rsid w:val="00E478EC"/>
    <w:rsid w:val="00E51BCB"/>
    <w:rsid w:val="00E537BA"/>
    <w:rsid w:val="00E5413F"/>
    <w:rsid w:val="00E55F28"/>
    <w:rsid w:val="00E5778C"/>
    <w:rsid w:val="00E60DCF"/>
    <w:rsid w:val="00E61314"/>
    <w:rsid w:val="00E629FF"/>
    <w:rsid w:val="00E67015"/>
    <w:rsid w:val="00E76481"/>
    <w:rsid w:val="00E83181"/>
    <w:rsid w:val="00E83266"/>
    <w:rsid w:val="00E83A70"/>
    <w:rsid w:val="00E85F1B"/>
    <w:rsid w:val="00E86BA6"/>
    <w:rsid w:val="00E87A61"/>
    <w:rsid w:val="00E9515D"/>
    <w:rsid w:val="00E97C93"/>
    <w:rsid w:val="00EA0706"/>
    <w:rsid w:val="00EA1E49"/>
    <w:rsid w:val="00EA3B39"/>
    <w:rsid w:val="00EA40C5"/>
    <w:rsid w:val="00EA5481"/>
    <w:rsid w:val="00EA68B0"/>
    <w:rsid w:val="00EA6A61"/>
    <w:rsid w:val="00EA6F86"/>
    <w:rsid w:val="00EB0536"/>
    <w:rsid w:val="00EB10E9"/>
    <w:rsid w:val="00EB1BF7"/>
    <w:rsid w:val="00EB2087"/>
    <w:rsid w:val="00EB2E03"/>
    <w:rsid w:val="00EB3F1D"/>
    <w:rsid w:val="00EB503D"/>
    <w:rsid w:val="00EB6E58"/>
    <w:rsid w:val="00EC0019"/>
    <w:rsid w:val="00EC0FF2"/>
    <w:rsid w:val="00EC1843"/>
    <w:rsid w:val="00EC339C"/>
    <w:rsid w:val="00EC41A2"/>
    <w:rsid w:val="00EC57AE"/>
    <w:rsid w:val="00EC7BD0"/>
    <w:rsid w:val="00ED37C4"/>
    <w:rsid w:val="00ED3BA4"/>
    <w:rsid w:val="00ED5CA8"/>
    <w:rsid w:val="00ED6195"/>
    <w:rsid w:val="00EE0D7B"/>
    <w:rsid w:val="00EE2833"/>
    <w:rsid w:val="00EE5F33"/>
    <w:rsid w:val="00EE64B5"/>
    <w:rsid w:val="00EE692C"/>
    <w:rsid w:val="00EF15C1"/>
    <w:rsid w:val="00EF202D"/>
    <w:rsid w:val="00EF3C3C"/>
    <w:rsid w:val="00EF3CF6"/>
    <w:rsid w:val="00EF4CD1"/>
    <w:rsid w:val="00EF6024"/>
    <w:rsid w:val="00F00E80"/>
    <w:rsid w:val="00F01A6A"/>
    <w:rsid w:val="00F01D84"/>
    <w:rsid w:val="00F02522"/>
    <w:rsid w:val="00F038FC"/>
    <w:rsid w:val="00F050AB"/>
    <w:rsid w:val="00F062FD"/>
    <w:rsid w:val="00F06F0E"/>
    <w:rsid w:val="00F102E9"/>
    <w:rsid w:val="00F104FC"/>
    <w:rsid w:val="00F115E2"/>
    <w:rsid w:val="00F11877"/>
    <w:rsid w:val="00F11BCC"/>
    <w:rsid w:val="00F12BA3"/>
    <w:rsid w:val="00F1390B"/>
    <w:rsid w:val="00F14268"/>
    <w:rsid w:val="00F14273"/>
    <w:rsid w:val="00F17D4E"/>
    <w:rsid w:val="00F17DC4"/>
    <w:rsid w:val="00F20479"/>
    <w:rsid w:val="00F242C0"/>
    <w:rsid w:val="00F25280"/>
    <w:rsid w:val="00F2589A"/>
    <w:rsid w:val="00F258D5"/>
    <w:rsid w:val="00F25B8E"/>
    <w:rsid w:val="00F26EB2"/>
    <w:rsid w:val="00F278C0"/>
    <w:rsid w:val="00F27AA7"/>
    <w:rsid w:val="00F27CD3"/>
    <w:rsid w:val="00F307C2"/>
    <w:rsid w:val="00F30A6D"/>
    <w:rsid w:val="00F31569"/>
    <w:rsid w:val="00F33CCD"/>
    <w:rsid w:val="00F34797"/>
    <w:rsid w:val="00F37D99"/>
    <w:rsid w:val="00F4063B"/>
    <w:rsid w:val="00F410E9"/>
    <w:rsid w:val="00F421E1"/>
    <w:rsid w:val="00F4246A"/>
    <w:rsid w:val="00F42944"/>
    <w:rsid w:val="00F437B8"/>
    <w:rsid w:val="00F44D8E"/>
    <w:rsid w:val="00F45CD2"/>
    <w:rsid w:val="00F45EF8"/>
    <w:rsid w:val="00F46E3D"/>
    <w:rsid w:val="00F4791E"/>
    <w:rsid w:val="00F50E95"/>
    <w:rsid w:val="00F51A03"/>
    <w:rsid w:val="00F51AAF"/>
    <w:rsid w:val="00F53337"/>
    <w:rsid w:val="00F53546"/>
    <w:rsid w:val="00F553F2"/>
    <w:rsid w:val="00F55C39"/>
    <w:rsid w:val="00F56521"/>
    <w:rsid w:val="00F569C5"/>
    <w:rsid w:val="00F578F9"/>
    <w:rsid w:val="00F603EE"/>
    <w:rsid w:val="00F61977"/>
    <w:rsid w:val="00F619ED"/>
    <w:rsid w:val="00F61E69"/>
    <w:rsid w:val="00F62419"/>
    <w:rsid w:val="00F6438D"/>
    <w:rsid w:val="00F6545A"/>
    <w:rsid w:val="00F65C42"/>
    <w:rsid w:val="00F67795"/>
    <w:rsid w:val="00F70EBE"/>
    <w:rsid w:val="00F72DB1"/>
    <w:rsid w:val="00F73397"/>
    <w:rsid w:val="00F733DF"/>
    <w:rsid w:val="00F73958"/>
    <w:rsid w:val="00F748AF"/>
    <w:rsid w:val="00F75214"/>
    <w:rsid w:val="00F75AE2"/>
    <w:rsid w:val="00F779E4"/>
    <w:rsid w:val="00F77B7B"/>
    <w:rsid w:val="00F849B2"/>
    <w:rsid w:val="00F86A91"/>
    <w:rsid w:val="00F87D0A"/>
    <w:rsid w:val="00F87F6D"/>
    <w:rsid w:val="00F92B1A"/>
    <w:rsid w:val="00F92EA0"/>
    <w:rsid w:val="00F96149"/>
    <w:rsid w:val="00FA16C4"/>
    <w:rsid w:val="00FA1E49"/>
    <w:rsid w:val="00FA30D0"/>
    <w:rsid w:val="00FA5682"/>
    <w:rsid w:val="00FA62C3"/>
    <w:rsid w:val="00FA65FA"/>
    <w:rsid w:val="00FA6B0E"/>
    <w:rsid w:val="00FA6DFD"/>
    <w:rsid w:val="00FB08BB"/>
    <w:rsid w:val="00FB12C8"/>
    <w:rsid w:val="00FB23FB"/>
    <w:rsid w:val="00FB24CD"/>
    <w:rsid w:val="00FB34CE"/>
    <w:rsid w:val="00FB5EAD"/>
    <w:rsid w:val="00FB6D06"/>
    <w:rsid w:val="00FC0653"/>
    <w:rsid w:val="00FC13F2"/>
    <w:rsid w:val="00FC2CF7"/>
    <w:rsid w:val="00FC4E10"/>
    <w:rsid w:val="00FD0F6C"/>
    <w:rsid w:val="00FD110C"/>
    <w:rsid w:val="00FD52E5"/>
    <w:rsid w:val="00FD5576"/>
    <w:rsid w:val="00FD5972"/>
    <w:rsid w:val="00FE021E"/>
    <w:rsid w:val="00FE119C"/>
    <w:rsid w:val="00FE328F"/>
    <w:rsid w:val="00FE4BDB"/>
    <w:rsid w:val="00FE5019"/>
    <w:rsid w:val="00FE6934"/>
    <w:rsid w:val="00FF0354"/>
    <w:rsid w:val="00FF2AD5"/>
    <w:rsid w:val="00FF5798"/>
    <w:rsid w:val="00FF75A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colormru v:ext="edit" colors="#2e6327,#235f3b,#2cc103,#03c"/>
    </o:shapedefaults>
    <o:shapelayout v:ext="edit">
      <o:idmap v:ext="edit" data="1"/>
    </o:shapelayout>
  </w:shapeDefaults>
  <w:decimalSymbol w:val="."/>
  <w:listSeparator w:val=","/>
  <w15:docId w15:val="{D7A9060E-1CED-406F-B5E2-163F9B53A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C0B"/>
    <w:pPr>
      <w:spacing w:after="200" w:line="288" w:lineRule="auto"/>
    </w:pPr>
    <w:rPr>
      <w:i/>
      <w:iCs/>
      <w:lang w:val="es-MX" w:bidi="en-US"/>
    </w:rPr>
  </w:style>
  <w:style w:type="paragraph" w:styleId="Ttulo1">
    <w:name w:val="heading 1"/>
    <w:basedOn w:val="Normal"/>
    <w:next w:val="Normal"/>
    <w:link w:val="Ttulo1Car"/>
    <w:uiPriority w:val="9"/>
    <w:qFormat/>
    <w:rsid w:val="003F7C0B"/>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hAnsi="Cambria"/>
      <w:b/>
      <w:bCs/>
      <w:color w:val="622423"/>
      <w:sz w:val="22"/>
      <w:szCs w:val="22"/>
    </w:rPr>
  </w:style>
  <w:style w:type="paragraph" w:styleId="Ttulo2">
    <w:name w:val="heading 2"/>
    <w:basedOn w:val="Normal"/>
    <w:next w:val="Normal"/>
    <w:link w:val="Ttulo2Car"/>
    <w:uiPriority w:val="9"/>
    <w:unhideWhenUsed/>
    <w:qFormat/>
    <w:rsid w:val="003F7C0B"/>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hAnsi="Cambria"/>
      <w:b/>
      <w:bCs/>
      <w:color w:val="943634"/>
      <w:sz w:val="22"/>
      <w:szCs w:val="22"/>
    </w:rPr>
  </w:style>
  <w:style w:type="paragraph" w:styleId="Ttulo3">
    <w:name w:val="heading 3"/>
    <w:basedOn w:val="Normal"/>
    <w:next w:val="Normal"/>
    <w:link w:val="Ttulo3Car"/>
    <w:uiPriority w:val="9"/>
    <w:unhideWhenUsed/>
    <w:qFormat/>
    <w:rsid w:val="003F7C0B"/>
    <w:pPr>
      <w:pBdr>
        <w:left w:val="single" w:sz="48" w:space="2" w:color="C0504D"/>
        <w:bottom w:val="single" w:sz="4" w:space="0" w:color="C0504D"/>
      </w:pBdr>
      <w:spacing w:before="200" w:after="100" w:line="240" w:lineRule="auto"/>
      <w:ind w:left="144"/>
      <w:contextualSpacing/>
      <w:outlineLvl w:val="2"/>
    </w:pPr>
    <w:rPr>
      <w:rFonts w:ascii="Cambria" w:hAnsi="Cambria"/>
      <w:b/>
      <w:bCs/>
      <w:color w:val="943634"/>
      <w:sz w:val="22"/>
      <w:szCs w:val="22"/>
    </w:rPr>
  </w:style>
  <w:style w:type="paragraph" w:styleId="Ttulo4">
    <w:name w:val="heading 4"/>
    <w:basedOn w:val="Normal"/>
    <w:next w:val="Normal"/>
    <w:link w:val="Ttulo4Car"/>
    <w:uiPriority w:val="9"/>
    <w:unhideWhenUsed/>
    <w:qFormat/>
    <w:rsid w:val="003F7C0B"/>
    <w:pPr>
      <w:pBdr>
        <w:left w:val="single" w:sz="4" w:space="2" w:color="C0504D"/>
        <w:bottom w:val="single" w:sz="4" w:space="2" w:color="C0504D"/>
      </w:pBdr>
      <w:spacing w:before="200" w:after="100" w:line="240" w:lineRule="auto"/>
      <w:ind w:left="86"/>
      <w:contextualSpacing/>
      <w:outlineLvl w:val="3"/>
    </w:pPr>
    <w:rPr>
      <w:rFonts w:ascii="Cambria" w:hAnsi="Cambria"/>
      <w:b/>
      <w:bCs/>
      <w:color w:val="943634"/>
      <w:sz w:val="22"/>
      <w:szCs w:val="22"/>
    </w:rPr>
  </w:style>
  <w:style w:type="paragraph" w:styleId="Ttulo5">
    <w:name w:val="heading 5"/>
    <w:basedOn w:val="Normal"/>
    <w:next w:val="Normal"/>
    <w:link w:val="Ttulo5Car"/>
    <w:uiPriority w:val="9"/>
    <w:unhideWhenUsed/>
    <w:qFormat/>
    <w:rsid w:val="003F7C0B"/>
    <w:pPr>
      <w:pBdr>
        <w:left w:val="dotted" w:sz="4" w:space="2" w:color="C0504D"/>
        <w:bottom w:val="dotted" w:sz="4" w:space="2" w:color="C0504D"/>
      </w:pBdr>
      <w:spacing w:before="200" w:after="100" w:line="240" w:lineRule="auto"/>
      <w:ind w:left="86"/>
      <w:contextualSpacing/>
      <w:outlineLvl w:val="4"/>
    </w:pPr>
    <w:rPr>
      <w:rFonts w:ascii="Cambria" w:hAnsi="Cambria"/>
      <w:b/>
      <w:bCs/>
      <w:color w:val="943634"/>
      <w:sz w:val="22"/>
      <w:szCs w:val="22"/>
    </w:rPr>
  </w:style>
  <w:style w:type="paragraph" w:styleId="Ttulo6">
    <w:name w:val="heading 6"/>
    <w:basedOn w:val="Normal"/>
    <w:next w:val="Normal"/>
    <w:link w:val="Ttulo6Car"/>
    <w:uiPriority w:val="9"/>
    <w:unhideWhenUsed/>
    <w:qFormat/>
    <w:rsid w:val="003F7C0B"/>
    <w:pPr>
      <w:pBdr>
        <w:bottom w:val="single" w:sz="4" w:space="2" w:color="E5B8B7"/>
      </w:pBdr>
      <w:spacing w:before="200" w:after="100" w:line="240" w:lineRule="auto"/>
      <w:contextualSpacing/>
      <w:outlineLvl w:val="5"/>
    </w:pPr>
    <w:rPr>
      <w:rFonts w:ascii="Cambria" w:hAnsi="Cambria"/>
      <w:color w:val="943634"/>
      <w:sz w:val="22"/>
      <w:szCs w:val="22"/>
    </w:rPr>
  </w:style>
  <w:style w:type="paragraph" w:styleId="Ttulo7">
    <w:name w:val="heading 7"/>
    <w:basedOn w:val="Normal"/>
    <w:next w:val="Normal"/>
    <w:link w:val="Ttulo7Car"/>
    <w:uiPriority w:val="9"/>
    <w:unhideWhenUsed/>
    <w:qFormat/>
    <w:rsid w:val="003F7C0B"/>
    <w:pPr>
      <w:pBdr>
        <w:bottom w:val="dotted" w:sz="4" w:space="2" w:color="D99594"/>
      </w:pBdr>
      <w:spacing w:before="200" w:after="100" w:line="240" w:lineRule="auto"/>
      <w:contextualSpacing/>
      <w:outlineLvl w:val="6"/>
    </w:pPr>
    <w:rPr>
      <w:rFonts w:ascii="Cambria" w:hAnsi="Cambria"/>
      <w:color w:val="943634"/>
      <w:sz w:val="22"/>
      <w:szCs w:val="22"/>
    </w:rPr>
  </w:style>
  <w:style w:type="paragraph" w:styleId="Ttulo8">
    <w:name w:val="heading 8"/>
    <w:basedOn w:val="Normal"/>
    <w:next w:val="Normal"/>
    <w:link w:val="Ttulo8Car"/>
    <w:uiPriority w:val="9"/>
    <w:unhideWhenUsed/>
    <w:qFormat/>
    <w:rsid w:val="003F7C0B"/>
    <w:pPr>
      <w:spacing w:before="200" w:after="100" w:line="240" w:lineRule="auto"/>
      <w:contextualSpacing/>
      <w:outlineLvl w:val="7"/>
    </w:pPr>
    <w:rPr>
      <w:rFonts w:ascii="Cambria" w:hAnsi="Cambria"/>
      <w:color w:val="C0504D"/>
      <w:sz w:val="22"/>
      <w:szCs w:val="22"/>
    </w:rPr>
  </w:style>
  <w:style w:type="paragraph" w:styleId="Ttulo9">
    <w:name w:val="heading 9"/>
    <w:basedOn w:val="Normal"/>
    <w:next w:val="Normal"/>
    <w:link w:val="Ttulo9Car"/>
    <w:uiPriority w:val="9"/>
    <w:unhideWhenUsed/>
    <w:qFormat/>
    <w:rsid w:val="003F7C0B"/>
    <w:pPr>
      <w:spacing w:before="200" w:after="100" w:line="240" w:lineRule="auto"/>
      <w:contextualSpacing/>
      <w:outlineLvl w:val="8"/>
    </w:pPr>
    <w:rPr>
      <w:rFonts w:ascii="Cambria" w:hAnsi="Cambria"/>
      <w:color w:val="C0504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 Car"/>
    <w:basedOn w:val="Normal"/>
    <w:link w:val="TextoindependienteCar"/>
    <w:unhideWhenUsed/>
    <w:rsid w:val="003E293C"/>
    <w:pPr>
      <w:spacing w:after="120"/>
    </w:pPr>
    <w:rPr>
      <w:rFonts w:eastAsia="Calibri"/>
    </w:rPr>
  </w:style>
  <w:style w:type="character" w:customStyle="1" w:styleId="TextoindependienteCar">
    <w:name w:val="Texto independiente Car"/>
    <w:aliases w:val=" Car Car"/>
    <w:basedOn w:val="Fuentedeprrafopredeter"/>
    <w:link w:val="Textoindependiente"/>
    <w:rsid w:val="003E293C"/>
    <w:rPr>
      <w:rFonts w:ascii="Calibri" w:eastAsia="Calibri" w:hAnsi="Calibri" w:cs="Times New Roman"/>
    </w:rPr>
  </w:style>
  <w:style w:type="paragraph" w:styleId="Prrafodelista">
    <w:name w:val="List Paragraph"/>
    <w:basedOn w:val="Normal"/>
    <w:uiPriority w:val="34"/>
    <w:qFormat/>
    <w:rsid w:val="003F7C0B"/>
    <w:pPr>
      <w:ind w:left="720"/>
      <w:contextualSpacing/>
    </w:pPr>
  </w:style>
  <w:style w:type="character" w:customStyle="1" w:styleId="Ttulo1Car">
    <w:name w:val="Título 1 Car"/>
    <w:basedOn w:val="Fuentedeprrafopredeter"/>
    <w:link w:val="Ttulo1"/>
    <w:uiPriority w:val="9"/>
    <w:rsid w:val="003F7C0B"/>
    <w:rPr>
      <w:rFonts w:ascii="Cambria" w:eastAsia="Times New Roman" w:hAnsi="Cambria" w:cs="Times New Roman"/>
      <w:b/>
      <w:bCs/>
      <w:i/>
      <w:iCs/>
      <w:color w:val="622423"/>
      <w:shd w:val="clear" w:color="auto" w:fill="F2DBDB"/>
    </w:rPr>
  </w:style>
  <w:style w:type="character" w:styleId="Hipervnculo">
    <w:name w:val="Hyperlink"/>
    <w:basedOn w:val="Fuentedeprrafopredeter"/>
    <w:rsid w:val="004702A9"/>
    <w:rPr>
      <w:color w:val="0000FF"/>
      <w:u w:val="single"/>
    </w:rPr>
  </w:style>
  <w:style w:type="character" w:styleId="Textoennegrita">
    <w:name w:val="Strong"/>
    <w:uiPriority w:val="22"/>
    <w:qFormat/>
    <w:rsid w:val="003F7C0B"/>
    <w:rPr>
      <w:b/>
      <w:bCs/>
      <w:spacing w:val="0"/>
    </w:rPr>
  </w:style>
  <w:style w:type="paragraph" w:styleId="NormalWeb">
    <w:name w:val="Normal (Web)"/>
    <w:basedOn w:val="Normal"/>
    <w:uiPriority w:val="99"/>
    <w:unhideWhenUsed/>
    <w:rsid w:val="004702A9"/>
    <w:pPr>
      <w:spacing w:before="100" w:beforeAutospacing="1" w:after="100" w:afterAutospacing="1" w:line="240" w:lineRule="auto"/>
    </w:pPr>
    <w:rPr>
      <w:rFonts w:ascii="Times New Roman" w:hAnsi="Times New Roman"/>
      <w:sz w:val="24"/>
      <w:szCs w:val="24"/>
      <w:lang w:eastAsia="es-MX"/>
    </w:rPr>
  </w:style>
  <w:style w:type="character" w:customStyle="1" w:styleId="subtitle11">
    <w:name w:val="subtitle11"/>
    <w:basedOn w:val="Fuentedeprrafopredeter"/>
    <w:rsid w:val="004702A9"/>
    <w:rPr>
      <w:rFonts w:ascii="Arial" w:hAnsi="Arial" w:cs="Arial" w:hint="default"/>
      <w:b w:val="0"/>
      <w:bCs w:val="0"/>
      <w:color w:val="777777"/>
      <w:spacing w:val="-18"/>
      <w:sz w:val="29"/>
      <w:szCs w:val="29"/>
    </w:rPr>
  </w:style>
  <w:style w:type="character" w:customStyle="1" w:styleId="txt1">
    <w:name w:val="txt1"/>
    <w:basedOn w:val="Fuentedeprrafopredeter"/>
    <w:rsid w:val="004702A9"/>
    <w:rPr>
      <w:rFonts w:ascii="Arial" w:hAnsi="Arial" w:cs="Arial" w:hint="default"/>
      <w:color w:val="595151"/>
      <w:sz w:val="22"/>
      <w:szCs w:val="22"/>
    </w:rPr>
  </w:style>
  <w:style w:type="character" w:customStyle="1" w:styleId="Ttulo2Car">
    <w:name w:val="Título 2 Car"/>
    <w:basedOn w:val="Fuentedeprrafopredeter"/>
    <w:link w:val="Ttulo2"/>
    <w:uiPriority w:val="9"/>
    <w:rsid w:val="003F7C0B"/>
    <w:rPr>
      <w:rFonts w:ascii="Cambria" w:eastAsia="Times New Roman" w:hAnsi="Cambria" w:cs="Times New Roman"/>
      <w:b/>
      <w:bCs/>
      <w:i/>
      <w:iCs/>
      <w:color w:val="943634"/>
    </w:rPr>
  </w:style>
  <w:style w:type="paragraph" w:styleId="Encabezado">
    <w:name w:val="header"/>
    <w:basedOn w:val="Normal"/>
    <w:link w:val="EncabezadoCar"/>
    <w:unhideWhenUsed/>
    <w:rsid w:val="008A5FB9"/>
    <w:pPr>
      <w:tabs>
        <w:tab w:val="center" w:pos="4419"/>
        <w:tab w:val="right" w:pos="8838"/>
      </w:tabs>
    </w:pPr>
  </w:style>
  <w:style w:type="character" w:customStyle="1" w:styleId="EncabezadoCar">
    <w:name w:val="Encabezado Car"/>
    <w:basedOn w:val="Fuentedeprrafopredeter"/>
    <w:link w:val="Encabezado"/>
    <w:rsid w:val="008A5FB9"/>
    <w:rPr>
      <w:sz w:val="22"/>
      <w:szCs w:val="22"/>
      <w:lang w:eastAsia="en-US"/>
    </w:rPr>
  </w:style>
  <w:style w:type="paragraph" w:styleId="Piedepgina">
    <w:name w:val="footer"/>
    <w:basedOn w:val="Normal"/>
    <w:link w:val="PiedepginaCar"/>
    <w:uiPriority w:val="99"/>
    <w:unhideWhenUsed/>
    <w:rsid w:val="008A5FB9"/>
    <w:pPr>
      <w:tabs>
        <w:tab w:val="center" w:pos="4419"/>
        <w:tab w:val="right" w:pos="8838"/>
      </w:tabs>
    </w:pPr>
  </w:style>
  <w:style w:type="character" w:customStyle="1" w:styleId="PiedepginaCar">
    <w:name w:val="Pie de página Car"/>
    <w:basedOn w:val="Fuentedeprrafopredeter"/>
    <w:link w:val="Piedepgina"/>
    <w:uiPriority w:val="99"/>
    <w:rsid w:val="008A5FB9"/>
    <w:rPr>
      <w:sz w:val="22"/>
      <w:szCs w:val="22"/>
      <w:lang w:eastAsia="en-US"/>
    </w:rPr>
  </w:style>
  <w:style w:type="character" w:styleId="nfasis">
    <w:name w:val="Emphasis"/>
    <w:uiPriority w:val="20"/>
    <w:qFormat/>
    <w:rsid w:val="003F7C0B"/>
    <w:rPr>
      <w:rFonts w:ascii="Cambria" w:eastAsia="Times New Roman" w:hAnsi="Cambria" w:cs="Times New Roman"/>
      <w:b/>
      <w:bCs/>
      <w:i/>
      <w:iCs/>
      <w:color w:val="C0504D"/>
      <w:bdr w:val="single" w:sz="18" w:space="0" w:color="F2DBDB"/>
      <w:shd w:val="clear" w:color="auto" w:fill="F2DBDB"/>
    </w:rPr>
  </w:style>
  <w:style w:type="character" w:customStyle="1" w:styleId="Ttulo3Car">
    <w:name w:val="Título 3 Car"/>
    <w:basedOn w:val="Fuentedeprrafopredeter"/>
    <w:link w:val="Ttulo3"/>
    <w:uiPriority w:val="9"/>
    <w:rsid w:val="003F7C0B"/>
    <w:rPr>
      <w:rFonts w:ascii="Cambria" w:eastAsia="Times New Roman" w:hAnsi="Cambria" w:cs="Times New Roman"/>
      <w:b/>
      <w:bCs/>
      <w:i/>
      <w:iCs/>
      <w:color w:val="943634"/>
    </w:rPr>
  </w:style>
  <w:style w:type="character" w:customStyle="1" w:styleId="Ttulo4Car">
    <w:name w:val="Título 4 Car"/>
    <w:basedOn w:val="Fuentedeprrafopredeter"/>
    <w:link w:val="Ttulo4"/>
    <w:uiPriority w:val="9"/>
    <w:rsid w:val="003F7C0B"/>
    <w:rPr>
      <w:rFonts w:ascii="Cambria" w:eastAsia="Times New Roman" w:hAnsi="Cambria" w:cs="Times New Roman"/>
      <w:b/>
      <w:bCs/>
      <w:i/>
      <w:iCs/>
      <w:color w:val="943634"/>
    </w:rPr>
  </w:style>
  <w:style w:type="character" w:customStyle="1" w:styleId="Ttulo5Car">
    <w:name w:val="Título 5 Car"/>
    <w:basedOn w:val="Fuentedeprrafopredeter"/>
    <w:link w:val="Ttulo5"/>
    <w:uiPriority w:val="9"/>
    <w:rsid w:val="003F7C0B"/>
    <w:rPr>
      <w:rFonts w:ascii="Cambria" w:eastAsia="Times New Roman" w:hAnsi="Cambria" w:cs="Times New Roman"/>
      <w:b/>
      <w:bCs/>
      <w:i/>
      <w:iCs/>
      <w:color w:val="943634"/>
    </w:rPr>
  </w:style>
  <w:style w:type="character" w:customStyle="1" w:styleId="Ttulo6Car">
    <w:name w:val="Título 6 Car"/>
    <w:basedOn w:val="Fuentedeprrafopredeter"/>
    <w:link w:val="Ttulo6"/>
    <w:uiPriority w:val="9"/>
    <w:rsid w:val="003F7C0B"/>
    <w:rPr>
      <w:rFonts w:ascii="Cambria" w:eastAsia="Times New Roman" w:hAnsi="Cambria" w:cs="Times New Roman"/>
      <w:i/>
      <w:iCs/>
      <w:color w:val="943634"/>
    </w:rPr>
  </w:style>
  <w:style w:type="character" w:customStyle="1" w:styleId="Ttulo7Car">
    <w:name w:val="Título 7 Car"/>
    <w:basedOn w:val="Fuentedeprrafopredeter"/>
    <w:link w:val="Ttulo7"/>
    <w:uiPriority w:val="9"/>
    <w:rsid w:val="003F7C0B"/>
    <w:rPr>
      <w:rFonts w:ascii="Cambria" w:eastAsia="Times New Roman" w:hAnsi="Cambria" w:cs="Times New Roman"/>
      <w:i/>
      <w:iCs/>
      <w:color w:val="943634"/>
    </w:rPr>
  </w:style>
  <w:style w:type="character" w:customStyle="1" w:styleId="Ttulo8Car">
    <w:name w:val="Título 8 Car"/>
    <w:basedOn w:val="Fuentedeprrafopredeter"/>
    <w:link w:val="Ttulo8"/>
    <w:uiPriority w:val="9"/>
    <w:rsid w:val="003F7C0B"/>
    <w:rPr>
      <w:rFonts w:ascii="Cambria" w:eastAsia="Times New Roman" w:hAnsi="Cambria" w:cs="Times New Roman"/>
      <w:i/>
      <w:iCs/>
      <w:color w:val="C0504D"/>
    </w:rPr>
  </w:style>
  <w:style w:type="character" w:customStyle="1" w:styleId="Ttulo9Car">
    <w:name w:val="Título 9 Car"/>
    <w:basedOn w:val="Fuentedeprrafopredeter"/>
    <w:link w:val="Ttulo9"/>
    <w:uiPriority w:val="9"/>
    <w:rsid w:val="003F7C0B"/>
    <w:rPr>
      <w:rFonts w:ascii="Cambria" w:eastAsia="Times New Roman" w:hAnsi="Cambria" w:cs="Times New Roman"/>
      <w:i/>
      <w:iCs/>
      <w:color w:val="C0504D"/>
      <w:sz w:val="20"/>
      <w:szCs w:val="20"/>
    </w:rPr>
  </w:style>
  <w:style w:type="numbering" w:customStyle="1" w:styleId="Sinlista1">
    <w:name w:val="Sin lista1"/>
    <w:next w:val="Sinlista"/>
    <w:uiPriority w:val="99"/>
    <w:semiHidden/>
    <w:unhideWhenUsed/>
    <w:rsid w:val="00606684"/>
  </w:style>
  <w:style w:type="paragraph" w:styleId="Sangradetextonormal">
    <w:name w:val="Body Text Indent"/>
    <w:basedOn w:val="Normal"/>
    <w:link w:val="SangradetextonormalCar"/>
    <w:uiPriority w:val="99"/>
    <w:unhideWhenUsed/>
    <w:rsid w:val="00606684"/>
    <w:pPr>
      <w:spacing w:after="120"/>
      <w:ind w:left="283"/>
    </w:pPr>
  </w:style>
  <w:style w:type="character" w:customStyle="1" w:styleId="SangradetextonormalCar">
    <w:name w:val="Sangría de texto normal Car"/>
    <w:basedOn w:val="Fuentedeprrafopredeter"/>
    <w:link w:val="Sangradetextonormal"/>
    <w:uiPriority w:val="99"/>
    <w:rsid w:val="00606684"/>
    <w:rPr>
      <w:rFonts w:eastAsia="Times New Roman"/>
      <w:sz w:val="22"/>
      <w:szCs w:val="22"/>
      <w:lang w:eastAsia="en-US" w:bidi="en-US"/>
    </w:rPr>
  </w:style>
  <w:style w:type="paragraph" w:styleId="Lista2">
    <w:name w:val="List 2"/>
    <w:basedOn w:val="Normal"/>
    <w:rsid w:val="00606684"/>
    <w:pPr>
      <w:spacing w:after="0" w:line="240" w:lineRule="auto"/>
      <w:ind w:left="566" w:hanging="283"/>
    </w:pPr>
    <w:rPr>
      <w:rFonts w:ascii="Times New Roman" w:hAnsi="Times New Roman"/>
      <w:i w:val="0"/>
      <w:iCs w:val="0"/>
      <w:sz w:val="24"/>
      <w:szCs w:val="24"/>
      <w:lang w:val="es-ES" w:eastAsia="es-ES"/>
    </w:rPr>
  </w:style>
  <w:style w:type="paragraph" w:styleId="Ttulo">
    <w:name w:val="Title"/>
    <w:basedOn w:val="Normal"/>
    <w:next w:val="Normal"/>
    <w:link w:val="TtuloCar"/>
    <w:uiPriority w:val="10"/>
    <w:qFormat/>
    <w:rsid w:val="003F7C0B"/>
    <w:pPr>
      <w:pBdr>
        <w:top w:val="single" w:sz="48" w:space="0" w:color="C0504D"/>
        <w:bottom w:val="single" w:sz="48" w:space="0" w:color="C0504D"/>
      </w:pBdr>
      <w:shd w:val="clear" w:color="auto" w:fill="C0504D"/>
      <w:spacing w:after="0" w:line="240" w:lineRule="auto"/>
      <w:jc w:val="center"/>
    </w:pPr>
    <w:rPr>
      <w:rFonts w:ascii="Cambria" w:hAnsi="Cambria"/>
      <w:color w:val="FFFFFF"/>
      <w:spacing w:val="10"/>
      <w:sz w:val="48"/>
      <w:szCs w:val="48"/>
    </w:rPr>
  </w:style>
  <w:style w:type="character" w:customStyle="1" w:styleId="TtuloCar">
    <w:name w:val="Título Car"/>
    <w:basedOn w:val="Fuentedeprrafopredeter"/>
    <w:link w:val="Ttulo"/>
    <w:uiPriority w:val="10"/>
    <w:rsid w:val="003F7C0B"/>
    <w:rPr>
      <w:rFonts w:ascii="Cambria" w:eastAsia="Times New Roman" w:hAnsi="Cambria" w:cs="Times New Roman"/>
      <w:i/>
      <w:iCs/>
      <w:color w:val="FFFFFF"/>
      <w:spacing w:val="10"/>
      <w:sz w:val="48"/>
      <w:szCs w:val="48"/>
      <w:shd w:val="clear" w:color="auto" w:fill="C0504D"/>
    </w:rPr>
  </w:style>
  <w:style w:type="paragraph" w:styleId="Subttulo">
    <w:name w:val="Subtitle"/>
    <w:basedOn w:val="Normal"/>
    <w:next w:val="Normal"/>
    <w:link w:val="SubttuloCar"/>
    <w:uiPriority w:val="11"/>
    <w:qFormat/>
    <w:rsid w:val="003F7C0B"/>
    <w:pPr>
      <w:pBdr>
        <w:bottom w:val="dotted" w:sz="8" w:space="10" w:color="C0504D"/>
      </w:pBdr>
      <w:spacing w:before="200" w:after="900" w:line="240" w:lineRule="auto"/>
      <w:jc w:val="center"/>
    </w:pPr>
    <w:rPr>
      <w:rFonts w:ascii="Cambria" w:hAnsi="Cambria"/>
      <w:color w:val="622423"/>
      <w:sz w:val="24"/>
      <w:szCs w:val="24"/>
    </w:rPr>
  </w:style>
  <w:style w:type="character" w:customStyle="1" w:styleId="SubttuloCar">
    <w:name w:val="Subtítulo Car"/>
    <w:basedOn w:val="Fuentedeprrafopredeter"/>
    <w:link w:val="Subttulo"/>
    <w:uiPriority w:val="11"/>
    <w:rsid w:val="003F7C0B"/>
    <w:rPr>
      <w:rFonts w:ascii="Cambria" w:eastAsia="Times New Roman" w:hAnsi="Cambria" w:cs="Times New Roman"/>
      <w:i/>
      <w:iCs/>
      <w:color w:val="622423"/>
      <w:sz w:val="24"/>
      <w:szCs w:val="24"/>
    </w:rPr>
  </w:style>
  <w:style w:type="paragraph" w:styleId="Sinespaciado">
    <w:name w:val="No Spacing"/>
    <w:basedOn w:val="Normal"/>
    <w:link w:val="SinespaciadoCar"/>
    <w:uiPriority w:val="1"/>
    <w:qFormat/>
    <w:rsid w:val="003F7C0B"/>
    <w:pPr>
      <w:spacing w:after="0" w:line="240" w:lineRule="auto"/>
    </w:pPr>
  </w:style>
  <w:style w:type="paragraph" w:styleId="Cita">
    <w:name w:val="Quote"/>
    <w:basedOn w:val="Normal"/>
    <w:next w:val="Normal"/>
    <w:link w:val="CitaCar"/>
    <w:uiPriority w:val="29"/>
    <w:qFormat/>
    <w:rsid w:val="003F7C0B"/>
    <w:rPr>
      <w:i w:val="0"/>
      <w:iCs w:val="0"/>
      <w:color w:val="943634"/>
    </w:rPr>
  </w:style>
  <w:style w:type="character" w:customStyle="1" w:styleId="CitaCar">
    <w:name w:val="Cita Car"/>
    <w:basedOn w:val="Fuentedeprrafopredeter"/>
    <w:link w:val="Cita"/>
    <w:uiPriority w:val="29"/>
    <w:rsid w:val="003F7C0B"/>
    <w:rPr>
      <w:color w:val="943634"/>
      <w:sz w:val="20"/>
      <w:szCs w:val="20"/>
    </w:rPr>
  </w:style>
  <w:style w:type="paragraph" w:styleId="Citadestacada">
    <w:name w:val="Intense Quote"/>
    <w:basedOn w:val="Normal"/>
    <w:next w:val="Normal"/>
    <w:link w:val="CitadestacadaCar"/>
    <w:uiPriority w:val="30"/>
    <w:qFormat/>
    <w:rsid w:val="003F7C0B"/>
    <w:pPr>
      <w:pBdr>
        <w:top w:val="dotted" w:sz="8" w:space="10" w:color="C0504D"/>
        <w:bottom w:val="dotted" w:sz="8" w:space="10" w:color="C0504D"/>
      </w:pBdr>
      <w:spacing w:line="300" w:lineRule="auto"/>
      <w:ind w:left="2160" w:right="2160"/>
      <w:jc w:val="center"/>
    </w:pPr>
    <w:rPr>
      <w:rFonts w:ascii="Cambria" w:hAnsi="Cambria"/>
      <w:b/>
      <w:bCs/>
      <w:color w:val="C0504D"/>
    </w:rPr>
  </w:style>
  <w:style w:type="character" w:customStyle="1" w:styleId="CitadestacadaCar">
    <w:name w:val="Cita destacada Car"/>
    <w:basedOn w:val="Fuentedeprrafopredeter"/>
    <w:link w:val="Citadestacada"/>
    <w:uiPriority w:val="30"/>
    <w:rsid w:val="003F7C0B"/>
    <w:rPr>
      <w:rFonts w:ascii="Cambria" w:eastAsia="Times New Roman" w:hAnsi="Cambria" w:cs="Times New Roman"/>
      <w:b/>
      <w:bCs/>
      <w:i/>
      <w:iCs/>
      <w:color w:val="C0504D"/>
      <w:sz w:val="20"/>
      <w:szCs w:val="20"/>
    </w:rPr>
  </w:style>
  <w:style w:type="character" w:styleId="nfasissutil">
    <w:name w:val="Subtle Emphasis"/>
    <w:uiPriority w:val="19"/>
    <w:qFormat/>
    <w:rsid w:val="003F7C0B"/>
    <w:rPr>
      <w:rFonts w:ascii="Cambria" w:eastAsia="Times New Roman" w:hAnsi="Cambria" w:cs="Times New Roman"/>
      <w:i/>
      <w:iCs/>
      <w:color w:val="C0504D"/>
    </w:rPr>
  </w:style>
  <w:style w:type="character" w:styleId="nfasisintenso">
    <w:name w:val="Intense Emphasis"/>
    <w:uiPriority w:val="21"/>
    <w:qFormat/>
    <w:rsid w:val="003F7C0B"/>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Referenciasutil">
    <w:name w:val="Subtle Reference"/>
    <w:uiPriority w:val="31"/>
    <w:qFormat/>
    <w:rsid w:val="003F7C0B"/>
    <w:rPr>
      <w:i/>
      <w:iCs/>
      <w:smallCaps/>
      <w:color w:val="C0504D"/>
      <w:u w:color="C0504D"/>
    </w:rPr>
  </w:style>
  <w:style w:type="character" w:styleId="Referenciaintensa">
    <w:name w:val="Intense Reference"/>
    <w:uiPriority w:val="32"/>
    <w:qFormat/>
    <w:rsid w:val="003F7C0B"/>
    <w:rPr>
      <w:b/>
      <w:bCs/>
      <w:i/>
      <w:iCs/>
      <w:smallCaps/>
      <w:color w:val="C0504D"/>
      <w:u w:color="C0504D"/>
    </w:rPr>
  </w:style>
  <w:style w:type="character" w:styleId="Ttulodellibro">
    <w:name w:val="Book Title"/>
    <w:uiPriority w:val="33"/>
    <w:qFormat/>
    <w:rsid w:val="003F7C0B"/>
    <w:rPr>
      <w:rFonts w:ascii="Cambria" w:eastAsia="Times New Roman" w:hAnsi="Cambria" w:cs="Times New Roman"/>
      <w:b/>
      <w:bCs/>
      <w:i/>
      <w:iCs/>
      <w:smallCaps/>
      <w:color w:val="943634"/>
      <w:u w:val="single"/>
    </w:rPr>
  </w:style>
  <w:style w:type="paragraph" w:styleId="TtuloTDC">
    <w:name w:val="TOC Heading"/>
    <w:basedOn w:val="Ttulo1"/>
    <w:next w:val="Normal"/>
    <w:uiPriority w:val="39"/>
    <w:semiHidden/>
    <w:unhideWhenUsed/>
    <w:qFormat/>
    <w:rsid w:val="003F7C0B"/>
    <w:pPr>
      <w:outlineLvl w:val="9"/>
    </w:pPr>
  </w:style>
  <w:style w:type="numbering" w:customStyle="1" w:styleId="Sinlista11">
    <w:name w:val="Sin lista11"/>
    <w:next w:val="Sinlista"/>
    <w:uiPriority w:val="99"/>
    <w:semiHidden/>
    <w:unhideWhenUsed/>
    <w:rsid w:val="00606684"/>
  </w:style>
  <w:style w:type="paragraph" w:styleId="Textodeglobo">
    <w:name w:val="Balloon Text"/>
    <w:basedOn w:val="Normal"/>
    <w:link w:val="TextodegloboCar"/>
    <w:unhideWhenUsed/>
    <w:rsid w:val="00606684"/>
    <w:pPr>
      <w:spacing w:after="0" w:line="240" w:lineRule="auto"/>
      <w:jc w:val="center"/>
    </w:pPr>
    <w:rPr>
      <w:rFonts w:ascii="Tahoma" w:hAnsi="Tahoma" w:cs="Tahoma"/>
      <w:sz w:val="16"/>
      <w:szCs w:val="16"/>
      <w:lang w:val="en-US"/>
    </w:rPr>
  </w:style>
  <w:style w:type="character" w:customStyle="1" w:styleId="TextodegloboCar">
    <w:name w:val="Texto de globo Car"/>
    <w:basedOn w:val="Fuentedeprrafopredeter"/>
    <w:link w:val="Textodeglobo"/>
    <w:rsid w:val="00606684"/>
    <w:rPr>
      <w:rFonts w:ascii="Tahoma" w:eastAsia="Times New Roman" w:hAnsi="Tahoma" w:cs="Tahoma"/>
      <w:sz w:val="16"/>
      <w:szCs w:val="16"/>
      <w:lang w:val="en-US" w:eastAsia="en-US" w:bidi="en-US"/>
    </w:rPr>
  </w:style>
  <w:style w:type="paragraph" w:styleId="Textoindependiente2">
    <w:name w:val="Body Text 2"/>
    <w:basedOn w:val="Normal"/>
    <w:link w:val="Textoindependiente2Car"/>
    <w:rsid w:val="00606684"/>
    <w:pPr>
      <w:spacing w:after="0" w:line="240" w:lineRule="auto"/>
      <w:jc w:val="both"/>
    </w:pPr>
    <w:rPr>
      <w:rFonts w:ascii="Comic Sans MS" w:hAnsi="Comic Sans MS"/>
      <w:b/>
      <w:sz w:val="24"/>
      <w:szCs w:val="24"/>
      <w:lang w:val="es-ES" w:eastAsia="es-ES"/>
    </w:rPr>
  </w:style>
  <w:style w:type="character" w:customStyle="1" w:styleId="Textoindependiente2Car">
    <w:name w:val="Texto independiente 2 Car"/>
    <w:basedOn w:val="Fuentedeprrafopredeter"/>
    <w:link w:val="Textoindependiente2"/>
    <w:rsid w:val="00606684"/>
    <w:rPr>
      <w:rFonts w:ascii="Comic Sans MS" w:eastAsia="Times New Roman" w:hAnsi="Comic Sans MS"/>
      <w:b/>
      <w:sz w:val="24"/>
      <w:szCs w:val="24"/>
      <w:lang w:val="es-ES" w:eastAsia="es-ES" w:bidi="en-US"/>
    </w:rPr>
  </w:style>
  <w:style w:type="paragraph" w:styleId="Sangra2detindependiente">
    <w:name w:val="Body Text Indent 2"/>
    <w:basedOn w:val="Normal"/>
    <w:link w:val="Sangra2detindependienteCar"/>
    <w:rsid w:val="00606684"/>
    <w:pPr>
      <w:spacing w:after="0" w:line="240" w:lineRule="auto"/>
      <w:ind w:left="2340"/>
      <w:jc w:val="both"/>
    </w:pPr>
    <w:rPr>
      <w:rFonts w:ascii="Comic Sans MS" w:hAnsi="Comic Sans MS"/>
      <w:sz w:val="24"/>
      <w:szCs w:val="24"/>
      <w:lang w:val="es-ES" w:eastAsia="es-ES"/>
    </w:rPr>
  </w:style>
  <w:style w:type="character" w:customStyle="1" w:styleId="Sangra2detindependienteCar">
    <w:name w:val="Sangría 2 de t. independiente Car"/>
    <w:basedOn w:val="Fuentedeprrafopredeter"/>
    <w:link w:val="Sangra2detindependiente"/>
    <w:rsid w:val="00606684"/>
    <w:rPr>
      <w:rFonts w:ascii="Comic Sans MS" w:eastAsia="Times New Roman" w:hAnsi="Comic Sans MS"/>
      <w:sz w:val="24"/>
      <w:szCs w:val="24"/>
      <w:lang w:val="es-ES" w:eastAsia="es-ES" w:bidi="en-US"/>
    </w:rPr>
  </w:style>
  <w:style w:type="character" w:styleId="Nmerodepgina">
    <w:name w:val="page number"/>
    <w:basedOn w:val="Fuentedeprrafopredeter"/>
    <w:rsid w:val="00606684"/>
  </w:style>
  <w:style w:type="table" w:styleId="Tablaconcuadrcula">
    <w:name w:val="Table Grid"/>
    <w:basedOn w:val="Tablanormal"/>
    <w:rsid w:val="0060668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rsid w:val="00606684"/>
    <w:pPr>
      <w:spacing w:after="120" w:line="240" w:lineRule="auto"/>
      <w:jc w:val="center"/>
    </w:pPr>
    <w:rPr>
      <w:rFonts w:ascii="Times New Roman" w:hAnsi="Times New Roman"/>
      <w:sz w:val="16"/>
      <w:szCs w:val="16"/>
      <w:lang w:val="es-ES" w:eastAsia="es-ES"/>
    </w:rPr>
  </w:style>
  <w:style w:type="character" w:customStyle="1" w:styleId="Textoindependiente3Car">
    <w:name w:val="Texto independiente 3 Car"/>
    <w:basedOn w:val="Fuentedeprrafopredeter"/>
    <w:link w:val="Textoindependiente3"/>
    <w:rsid w:val="00606684"/>
    <w:rPr>
      <w:rFonts w:ascii="Times New Roman" w:eastAsia="Times New Roman" w:hAnsi="Times New Roman"/>
      <w:sz w:val="16"/>
      <w:szCs w:val="16"/>
      <w:lang w:val="es-ES" w:eastAsia="es-ES" w:bidi="en-US"/>
    </w:rPr>
  </w:style>
  <w:style w:type="paragraph" w:styleId="Lista">
    <w:name w:val="List"/>
    <w:basedOn w:val="Normal"/>
    <w:rsid w:val="00606684"/>
    <w:pPr>
      <w:spacing w:after="0" w:line="240" w:lineRule="auto"/>
      <w:ind w:left="283" w:hanging="283"/>
      <w:contextualSpacing/>
      <w:jc w:val="center"/>
    </w:pPr>
    <w:rPr>
      <w:rFonts w:ascii="Times New Roman" w:hAnsi="Times New Roman"/>
      <w:sz w:val="24"/>
      <w:szCs w:val="24"/>
      <w:lang w:val="es-ES" w:eastAsia="es-ES"/>
    </w:rPr>
  </w:style>
  <w:style w:type="paragraph" w:styleId="Continuarlista">
    <w:name w:val="List Continue"/>
    <w:basedOn w:val="Normal"/>
    <w:rsid w:val="00606684"/>
    <w:pPr>
      <w:spacing w:after="120" w:line="240" w:lineRule="auto"/>
      <w:ind w:left="283"/>
      <w:contextualSpacing/>
      <w:jc w:val="center"/>
    </w:pPr>
    <w:rPr>
      <w:rFonts w:ascii="Times New Roman" w:hAnsi="Times New Roman"/>
      <w:sz w:val="24"/>
      <w:szCs w:val="24"/>
      <w:lang w:val="es-ES" w:eastAsia="es-ES"/>
    </w:rPr>
  </w:style>
  <w:style w:type="paragraph" w:styleId="Listaconvietas2">
    <w:name w:val="List Bullet 2"/>
    <w:basedOn w:val="Normal"/>
    <w:autoRedefine/>
    <w:rsid w:val="00606684"/>
    <w:pPr>
      <w:numPr>
        <w:numId w:val="1"/>
      </w:numPr>
      <w:tabs>
        <w:tab w:val="clear" w:pos="643"/>
        <w:tab w:val="num" w:pos="720"/>
      </w:tabs>
      <w:spacing w:after="0" w:line="240" w:lineRule="auto"/>
      <w:ind w:left="720"/>
      <w:jc w:val="both"/>
    </w:pPr>
    <w:rPr>
      <w:rFonts w:ascii="Comic Sans MS" w:hAnsi="Comic Sans MS"/>
      <w:sz w:val="24"/>
      <w:szCs w:val="24"/>
      <w:lang w:val="es-ES" w:eastAsia="es-ES"/>
    </w:rPr>
  </w:style>
  <w:style w:type="paragraph" w:styleId="Sangra3detindependiente">
    <w:name w:val="Body Text Indent 3"/>
    <w:basedOn w:val="Normal"/>
    <w:link w:val="Sangra3detindependienteCar"/>
    <w:uiPriority w:val="99"/>
    <w:unhideWhenUsed/>
    <w:rsid w:val="00606684"/>
    <w:pPr>
      <w:spacing w:after="120" w:line="240" w:lineRule="auto"/>
      <w:ind w:left="283"/>
      <w:jc w:val="center"/>
    </w:pPr>
    <w:rPr>
      <w:rFonts w:ascii="Times New Roman" w:hAnsi="Times New Roman"/>
      <w:sz w:val="16"/>
      <w:szCs w:val="16"/>
      <w:lang w:val="es-ES" w:eastAsia="es-ES"/>
    </w:rPr>
  </w:style>
  <w:style w:type="character" w:customStyle="1" w:styleId="Sangra3detindependienteCar">
    <w:name w:val="Sangría 3 de t. independiente Car"/>
    <w:basedOn w:val="Fuentedeprrafopredeter"/>
    <w:link w:val="Sangra3detindependiente"/>
    <w:uiPriority w:val="99"/>
    <w:rsid w:val="00606684"/>
    <w:rPr>
      <w:rFonts w:ascii="Times New Roman" w:eastAsia="Times New Roman" w:hAnsi="Times New Roman"/>
      <w:sz w:val="16"/>
      <w:szCs w:val="16"/>
      <w:lang w:val="es-ES" w:eastAsia="es-ES" w:bidi="en-US"/>
    </w:rPr>
  </w:style>
  <w:style w:type="paragraph" w:styleId="Textodebloque">
    <w:name w:val="Block Text"/>
    <w:basedOn w:val="Normal"/>
    <w:rsid w:val="00606684"/>
    <w:pPr>
      <w:spacing w:after="0" w:line="240" w:lineRule="auto"/>
      <w:ind w:left="227" w:right="284"/>
      <w:jc w:val="both"/>
    </w:pPr>
    <w:rPr>
      <w:rFonts w:ascii="Arial Narrow" w:hAnsi="Arial Narrow"/>
      <w:lang w:val="en-US" w:eastAsia="es-ES"/>
    </w:rPr>
  </w:style>
  <w:style w:type="paragraph" w:customStyle="1" w:styleId="Estilo1">
    <w:name w:val="Estilo1"/>
    <w:basedOn w:val="Normal"/>
    <w:rsid w:val="00606684"/>
    <w:pPr>
      <w:framePr w:wrap="notBeside" w:vAnchor="text" w:hAnchor="text" w:y="1"/>
      <w:pBdr>
        <w:top w:val="single" w:sz="4" w:space="1" w:color="CC0000"/>
        <w:bottom w:val="single" w:sz="4" w:space="1" w:color="CC0000"/>
      </w:pBdr>
      <w:spacing w:after="0" w:line="240" w:lineRule="auto"/>
      <w:jc w:val="center"/>
    </w:pPr>
    <w:rPr>
      <w:rFonts w:ascii="Arial" w:hAnsi="Arial" w:cs="Arial"/>
      <w:b/>
      <w:bCs/>
      <w:lang w:val="en-US" w:eastAsia="es-ES"/>
    </w:rPr>
  </w:style>
  <w:style w:type="paragraph" w:styleId="Descripcin">
    <w:name w:val="caption"/>
    <w:basedOn w:val="Normal"/>
    <w:next w:val="Normal"/>
    <w:uiPriority w:val="35"/>
    <w:semiHidden/>
    <w:unhideWhenUsed/>
    <w:qFormat/>
    <w:rsid w:val="003F7C0B"/>
    <w:rPr>
      <w:b/>
      <w:bCs/>
      <w:color w:val="943634"/>
      <w:sz w:val="18"/>
      <w:szCs w:val="18"/>
    </w:rPr>
  </w:style>
  <w:style w:type="character" w:customStyle="1" w:styleId="SinespaciadoCar">
    <w:name w:val="Sin espaciado Car"/>
    <w:basedOn w:val="Fuentedeprrafopredeter"/>
    <w:link w:val="Sinespaciado"/>
    <w:uiPriority w:val="1"/>
    <w:rsid w:val="003F7C0B"/>
    <w:rPr>
      <w:i/>
      <w:iCs/>
      <w:sz w:val="20"/>
      <w:szCs w:val="20"/>
    </w:rPr>
  </w:style>
  <w:style w:type="table" w:styleId="Sombreadoclaro-nfasis5">
    <w:name w:val="Light Shading Accent 5"/>
    <w:basedOn w:val="Tablanormal"/>
    <w:uiPriority w:val="60"/>
    <w:rsid w:val="00606684"/>
    <w:rPr>
      <w:rFonts w:ascii="Cambria" w:hAnsi="Cambria"/>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Sombreadoclaro1">
    <w:name w:val="Sombreado claro1"/>
    <w:basedOn w:val="Tablanormal"/>
    <w:uiPriority w:val="60"/>
    <w:rsid w:val="00606684"/>
    <w:rPr>
      <w:rFonts w:ascii="Cambria" w:hAnsi="Cambria"/>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estilo4">
    <w:name w:val="estilo4"/>
    <w:basedOn w:val="Normal"/>
    <w:rsid w:val="00606684"/>
    <w:pPr>
      <w:spacing w:before="100" w:beforeAutospacing="1" w:after="100" w:afterAutospacing="1" w:line="240" w:lineRule="auto"/>
    </w:pPr>
    <w:rPr>
      <w:rFonts w:ascii="Times New Roman" w:hAnsi="Times New Roman"/>
      <w:b/>
      <w:bCs/>
      <w:color w:val="000000"/>
      <w:sz w:val="24"/>
      <w:szCs w:val="24"/>
      <w:lang w:eastAsia="es-MX"/>
    </w:rPr>
  </w:style>
  <w:style w:type="character" w:customStyle="1" w:styleId="estilo61">
    <w:name w:val="estilo61"/>
    <w:basedOn w:val="Fuentedeprrafopredeter"/>
    <w:rsid w:val="00606684"/>
    <w:rPr>
      <w:b/>
      <w:bCs/>
      <w:color w:val="000000"/>
      <w:sz w:val="20"/>
      <w:szCs w:val="20"/>
    </w:rPr>
  </w:style>
  <w:style w:type="numbering" w:customStyle="1" w:styleId="Sinlista111">
    <w:name w:val="Sin lista111"/>
    <w:next w:val="Sinlista"/>
    <w:uiPriority w:val="99"/>
    <w:semiHidden/>
    <w:unhideWhenUsed/>
    <w:rsid w:val="00606684"/>
  </w:style>
  <w:style w:type="numbering" w:customStyle="1" w:styleId="Sinlista2">
    <w:name w:val="Sin lista2"/>
    <w:next w:val="Sinlista"/>
    <w:uiPriority w:val="99"/>
    <w:semiHidden/>
    <w:unhideWhenUsed/>
    <w:rsid w:val="00606684"/>
  </w:style>
  <w:style w:type="numbering" w:customStyle="1" w:styleId="Sinlista3">
    <w:name w:val="Sin lista3"/>
    <w:next w:val="Sinlista"/>
    <w:uiPriority w:val="99"/>
    <w:semiHidden/>
    <w:unhideWhenUsed/>
    <w:rsid w:val="00606684"/>
  </w:style>
  <w:style w:type="numbering" w:customStyle="1" w:styleId="Sinlista12">
    <w:name w:val="Sin lista12"/>
    <w:next w:val="Sinlista"/>
    <w:uiPriority w:val="99"/>
    <w:semiHidden/>
    <w:unhideWhenUsed/>
    <w:rsid w:val="00606684"/>
  </w:style>
  <w:style w:type="table" w:customStyle="1" w:styleId="Sombreadoclaro-nfasis51">
    <w:name w:val="Sombreado claro - Énfasis 51"/>
    <w:basedOn w:val="Tablanormal"/>
    <w:next w:val="Sombreadoclaro-nfasis5"/>
    <w:uiPriority w:val="60"/>
    <w:rsid w:val="00606684"/>
    <w:rPr>
      <w:rFonts w:ascii="Cambria" w:hAnsi="Cambria"/>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Sombreadoclaro11">
    <w:name w:val="Sombreado claro11"/>
    <w:basedOn w:val="Tablanormal"/>
    <w:uiPriority w:val="60"/>
    <w:rsid w:val="00606684"/>
    <w:rPr>
      <w:rFonts w:ascii="Cambria" w:hAnsi="Cambria"/>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112">
    <w:name w:val="Sin lista112"/>
    <w:next w:val="Sinlista"/>
    <w:uiPriority w:val="99"/>
    <w:semiHidden/>
    <w:unhideWhenUsed/>
    <w:rsid w:val="00606684"/>
  </w:style>
  <w:style w:type="numbering" w:customStyle="1" w:styleId="Sinlista21">
    <w:name w:val="Sin lista21"/>
    <w:next w:val="Sinlista"/>
    <w:uiPriority w:val="99"/>
    <w:semiHidden/>
    <w:unhideWhenUsed/>
    <w:rsid w:val="00606684"/>
  </w:style>
  <w:style w:type="character" w:customStyle="1" w:styleId="il">
    <w:name w:val="il"/>
    <w:basedOn w:val="Fuentedeprrafopredeter"/>
    <w:rsid w:val="004E7B62"/>
  </w:style>
  <w:style w:type="character" w:customStyle="1" w:styleId="apple-converted-space">
    <w:name w:val="apple-converted-space"/>
    <w:basedOn w:val="Fuentedeprrafopredeter"/>
    <w:rsid w:val="004E7B62"/>
  </w:style>
  <w:style w:type="table" w:customStyle="1" w:styleId="Cuadrculaclara-nfasis211">
    <w:name w:val="Cuadrícula clara - Énfasis 211"/>
    <w:basedOn w:val="Tablanormal"/>
    <w:next w:val="Cuadrculaclara-nfasis2"/>
    <w:uiPriority w:val="62"/>
    <w:rsid w:val="00255F3B"/>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2">
    <w:name w:val="Light Grid Accent 2"/>
    <w:basedOn w:val="Tablanormal"/>
    <w:uiPriority w:val="62"/>
    <w:semiHidden/>
    <w:unhideWhenUsed/>
    <w:rsid w:val="00255F3B"/>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4">
    <w:name w:val="Light Grid Accent 4"/>
    <w:basedOn w:val="Tablanormal"/>
    <w:uiPriority w:val="62"/>
    <w:rsid w:val="00936898"/>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642792">
      <w:bodyDiv w:val="1"/>
      <w:marLeft w:val="0"/>
      <w:marRight w:val="0"/>
      <w:marTop w:val="0"/>
      <w:marBottom w:val="0"/>
      <w:divBdr>
        <w:top w:val="none" w:sz="0" w:space="0" w:color="auto"/>
        <w:left w:val="none" w:sz="0" w:space="0" w:color="auto"/>
        <w:bottom w:val="none" w:sz="0" w:space="0" w:color="auto"/>
        <w:right w:val="none" w:sz="0" w:space="0" w:color="auto"/>
      </w:divBdr>
    </w:div>
    <w:div w:id="595750623">
      <w:bodyDiv w:val="1"/>
      <w:marLeft w:val="0"/>
      <w:marRight w:val="0"/>
      <w:marTop w:val="0"/>
      <w:marBottom w:val="0"/>
      <w:divBdr>
        <w:top w:val="none" w:sz="0" w:space="0" w:color="auto"/>
        <w:left w:val="none" w:sz="0" w:space="0" w:color="auto"/>
        <w:bottom w:val="none" w:sz="0" w:space="0" w:color="auto"/>
        <w:right w:val="none" w:sz="0" w:space="0" w:color="auto"/>
      </w:divBdr>
    </w:div>
    <w:div w:id="864054925">
      <w:bodyDiv w:val="1"/>
      <w:marLeft w:val="0"/>
      <w:marRight w:val="0"/>
      <w:marTop w:val="0"/>
      <w:marBottom w:val="0"/>
      <w:divBdr>
        <w:top w:val="none" w:sz="0" w:space="0" w:color="auto"/>
        <w:left w:val="none" w:sz="0" w:space="0" w:color="auto"/>
        <w:bottom w:val="none" w:sz="0" w:space="0" w:color="auto"/>
        <w:right w:val="none" w:sz="0" w:space="0" w:color="auto"/>
      </w:divBdr>
    </w:div>
    <w:div w:id="1013873341">
      <w:bodyDiv w:val="1"/>
      <w:marLeft w:val="0"/>
      <w:marRight w:val="0"/>
      <w:marTop w:val="0"/>
      <w:marBottom w:val="0"/>
      <w:divBdr>
        <w:top w:val="none" w:sz="0" w:space="0" w:color="auto"/>
        <w:left w:val="none" w:sz="0" w:space="0" w:color="auto"/>
        <w:bottom w:val="none" w:sz="0" w:space="0" w:color="auto"/>
        <w:right w:val="none" w:sz="0" w:space="0" w:color="auto"/>
      </w:divBdr>
    </w:div>
    <w:div w:id="1053504585">
      <w:bodyDiv w:val="1"/>
      <w:marLeft w:val="0"/>
      <w:marRight w:val="0"/>
      <w:marTop w:val="0"/>
      <w:marBottom w:val="0"/>
      <w:divBdr>
        <w:top w:val="none" w:sz="0" w:space="0" w:color="auto"/>
        <w:left w:val="none" w:sz="0" w:space="0" w:color="auto"/>
        <w:bottom w:val="none" w:sz="0" w:space="0" w:color="auto"/>
        <w:right w:val="none" w:sz="0" w:space="0" w:color="auto"/>
      </w:divBdr>
    </w:div>
    <w:div w:id="1120958590">
      <w:bodyDiv w:val="1"/>
      <w:marLeft w:val="0"/>
      <w:marRight w:val="0"/>
      <w:marTop w:val="0"/>
      <w:marBottom w:val="0"/>
      <w:divBdr>
        <w:top w:val="none" w:sz="0" w:space="0" w:color="auto"/>
        <w:left w:val="none" w:sz="0" w:space="0" w:color="auto"/>
        <w:bottom w:val="none" w:sz="0" w:space="0" w:color="auto"/>
        <w:right w:val="none" w:sz="0" w:space="0" w:color="auto"/>
      </w:divBdr>
      <w:divsChild>
        <w:div w:id="1192763209">
          <w:marLeft w:val="547"/>
          <w:marRight w:val="0"/>
          <w:marTop w:val="134"/>
          <w:marBottom w:val="0"/>
          <w:divBdr>
            <w:top w:val="none" w:sz="0" w:space="0" w:color="auto"/>
            <w:left w:val="none" w:sz="0" w:space="0" w:color="auto"/>
            <w:bottom w:val="none" w:sz="0" w:space="0" w:color="auto"/>
            <w:right w:val="none" w:sz="0" w:space="0" w:color="auto"/>
          </w:divBdr>
        </w:div>
      </w:divsChild>
    </w:div>
    <w:div w:id="1193960713">
      <w:bodyDiv w:val="1"/>
      <w:marLeft w:val="0"/>
      <w:marRight w:val="0"/>
      <w:marTop w:val="0"/>
      <w:marBottom w:val="0"/>
      <w:divBdr>
        <w:top w:val="none" w:sz="0" w:space="0" w:color="auto"/>
        <w:left w:val="none" w:sz="0" w:space="0" w:color="auto"/>
        <w:bottom w:val="none" w:sz="0" w:space="0" w:color="auto"/>
        <w:right w:val="none" w:sz="0" w:space="0" w:color="auto"/>
      </w:divBdr>
      <w:divsChild>
        <w:div w:id="864321341">
          <w:marLeft w:val="0"/>
          <w:marRight w:val="0"/>
          <w:marTop w:val="0"/>
          <w:marBottom w:val="0"/>
          <w:divBdr>
            <w:top w:val="none" w:sz="0" w:space="0" w:color="auto"/>
            <w:left w:val="none" w:sz="0" w:space="0" w:color="auto"/>
            <w:bottom w:val="none" w:sz="0" w:space="0" w:color="auto"/>
            <w:right w:val="none" w:sz="0" w:space="0" w:color="auto"/>
          </w:divBdr>
        </w:div>
        <w:div w:id="1979796965">
          <w:marLeft w:val="0"/>
          <w:marRight w:val="0"/>
          <w:marTop w:val="0"/>
          <w:marBottom w:val="0"/>
          <w:divBdr>
            <w:top w:val="none" w:sz="0" w:space="0" w:color="auto"/>
            <w:left w:val="none" w:sz="0" w:space="0" w:color="auto"/>
            <w:bottom w:val="none" w:sz="0" w:space="0" w:color="auto"/>
            <w:right w:val="none" w:sz="0" w:space="0" w:color="auto"/>
          </w:divBdr>
        </w:div>
        <w:div w:id="2038892489">
          <w:marLeft w:val="0"/>
          <w:marRight w:val="0"/>
          <w:marTop w:val="0"/>
          <w:marBottom w:val="0"/>
          <w:divBdr>
            <w:top w:val="none" w:sz="0" w:space="0" w:color="auto"/>
            <w:left w:val="none" w:sz="0" w:space="0" w:color="auto"/>
            <w:bottom w:val="none" w:sz="0" w:space="0" w:color="auto"/>
            <w:right w:val="none" w:sz="0" w:space="0" w:color="auto"/>
          </w:divBdr>
        </w:div>
        <w:div w:id="1022780325">
          <w:marLeft w:val="0"/>
          <w:marRight w:val="0"/>
          <w:marTop w:val="0"/>
          <w:marBottom w:val="0"/>
          <w:divBdr>
            <w:top w:val="none" w:sz="0" w:space="0" w:color="auto"/>
            <w:left w:val="none" w:sz="0" w:space="0" w:color="auto"/>
            <w:bottom w:val="none" w:sz="0" w:space="0" w:color="auto"/>
            <w:right w:val="none" w:sz="0" w:space="0" w:color="auto"/>
          </w:divBdr>
        </w:div>
      </w:divsChild>
    </w:div>
    <w:div w:id="1455564433">
      <w:bodyDiv w:val="1"/>
      <w:marLeft w:val="0"/>
      <w:marRight w:val="0"/>
      <w:marTop w:val="0"/>
      <w:marBottom w:val="0"/>
      <w:divBdr>
        <w:top w:val="none" w:sz="0" w:space="0" w:color="auto"/>
        <w:left w:val="none" w:sz="0" w:space="0" w:color="auto"/>
        <w:bottom w:val="none" w:sz="0" w:space="0" w:color="auto"/>
        <w:right w:val="none" w:sz="0" w:space="0" w:color="auto"/>
      </w:divBdr>
    </w:div>
    <w:div w:id="1525745262">
      <w:bodyDiv w:val="1"/>
      <w:marLeft w:val="0"/>
      <w:marRight w:val="0"/>
      <w:marTop w:val="0"/>
      <w:marBottom w:val="0"/>
      <w:divBdr>
        <w:top w:val="none" w:sz="0" w:space="0" w:color="auto"/>
        <w:left w:val="none" w:sz="0" w:space="0" w:color="auto"/>
        <w:bottom w:val="none" w:sz="0" w:space="0" w:color="auto"/>
        <w:right w:val="none" w:sz="0" w:space="0" w:color="auto"/>
      </w:divBdr>
    </w:div>
    <w:div w:id="1550074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0D6CD-3ADD-45CC-9739-07FC24CE9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1396</Words>
  <Characters>7959</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9337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dc:creator>
  <cp:lastModifiedBy>Graciela Castro Mtz</cp:lastModifiedBy>
  <cp:revision>8</cp:revision>
  <cp:lastPrinted>2020-02-01T20:34:00Z</cp:lastPrinted>
  <dcterms:created xsi:type="dcterms:W3CDTF">2020-02-01T18:35:00Z</dcterms:created>
  <dcterms:modified xsi:type="dcterms:W3CDTF">2020-10-07T23:20:00Z</dcterms:modified>
</cp:coreProperties>
</file>